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50EBF">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50EBF">
            <w:pPr>
              <w:bidi/>
              <w:jc w:val="center"/>
              <w:rPr>
                <w:rFonts w:ascii="Impact" w:hAnsi="Impact"/>
                <w:sz w:val="24"/>
                <w:szCs w:val="24"/>
              </w:rPr>
            </w:pPr>
            <w:r w:rsidRPr="00C751E6">
              <w:rPr>
                <w:rFonts w:ascii="Stencil" w:hAnsi="Stencil"/>
                <w:sz w:val="24"/>
                <w:szCs w:val="24"/>
              </w:rPr>
              <w:t>ROLL NUMBER</w:t>
            </w:r>
          </w:p>
        </w:tc>
      </w:tr>
      <w:tr w:rsidR="00DD4378" w:rsidTr="00DD4378">
        <w:trPr>
          <w:trHeight w:val="168"/>
        </w:trPr>
        <w:tc>
          <w:tcPr>
            <w:tcW w:w="8190" w:type="dxa"/>
            <w:vMerge/>
            <w:tcBorders>
              <w:top w:val="nil"/>
              <w:left w:val="nil"/>
              <w:bottom w:val="nil"/>
              <w:right w:val="single" w:sz="4" w:space="0" w:color="auto"/>
            </w:tcBorders>
            <w:shd w:val="clear" w:color="auto" w:fill="auto"/>
          </w:tcPr>
          <w:p w:rsidR="00DD4378" w:rsidRDefault="00DD4378" w:rsidP="00A50EBF">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390BBB" w:rsidP="00A50EBF">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vAlign w:val="bottom"/>
          </w:tcPr>
          <w:p w:rsidR="00DD4378" w:rsidRDefault="00DD4378" w:rsidP="00A50EBF">
            <w:pPr>
              <w:bidi/>
              <w:ind w:left="-630" w:right="-568"/>
              <w:jc w:val="center"/>
              <w:rPr>
                <w:rFonts w:ascii="Impact" w:hAnsi="Impact"/>
                <w:sz w:val="24"/>
                <w:szCs w:val="24"/>
              </w:rPr>
            </w:pPr>
          </w:p>
        </w:tc>
        <w:tc>
          <w:tcPr>
            <w:tcW w:w="450" w:type="dxa"/>
            <w:vAlign w:val="center"/>
          </w:tcPr>
          <w:p w:rsidR="00DD4378" w:rsidRDefault="00DD4378" w:rsidP="00A50EBF">
            <w:pPr>
              <w:bidi/>
              <w:ind w:left="-630" w:right="-568"/>
              <w:jc w:val="center"/>
              <w:rPr>
                <w:rFonts w:ascii="Impact" w:hAnsi="Impact"/>
                <w:sz w:val="24"/>
                <w:szCs w:val="24"/>
              </w:rPr>
            </w:pPr>
          </w:p>
        </w:tc>
        <w:tc>
          <w:tcPr>
            <w:tcW w:w="450" w:type="dxa"/>
          </w:tcPr>
          <w:p w:rsidR="00DD4378" w:rsidRPr="00FF4B49" w:rsidRDefault="00DD4378" w:rsidP="00A50EBF">
            <w:pPr>
              <w:bidi/>
              <w:ind w:right="-783"/>
              <w:rPr>
                <w:rFonts w:ascii="Impact" w:hAnsi="Impact"/>
                <w:sz w:val="24"/>
                <w:szCs w:val="24"/>
              </w:rPr>
            </w:pPr>
          </w:p>
        </w:tc>
      </w:tr>
      <w:tr w:rsidR="00DD4378" w:rsidTr="00DD4378">
        <w:trPr>
          <w:trHeight w:val="50"/>
        </w:trPr>
        <w:tc>
          <w:tcPr>
            <w:tcW w:w="8190" w:type="dxa"/>
            <w:tcBorders>
              <w:top w:val="nil"/>
              <w:left w:val="nil"/>
              <w:bottom w:val="nil"/>
              <w:right w:val="single" w:sz="4" w:space="0" w:color="auto"/>
            </w:tcBorders>
          </w:tcPr>
          <w:p w:rsidR="00DD4378" w:rsidRPr="001C7804" w:rsidRDefault="00DD4378" w:rsidP="00A50EBF">
            <w:pPr>
              <w:bidi/>
              <w:jc w:val="center"/>
              <w:rPr>
                <w:rFonts w:asciiTheme="minorBidi" w:hAnsiTheme="minorBidi"/>
                <w:b/>
                <w:bCs/>
                <w:sz w:val="40"/>
                <w:szCs w:val="40"/>
              </w:rPr>
            </w:pPr>
            <w:r w:rsidRPr="00ED5E8A">
              <w:rPr>
                <w:rFonts w:asciiTheme="minorBidi" w:hAnsiTheme="minorBidi"/>
                <w:b/>
                <w:bCs/>
                <w:sz w:val="36"/>
                <w:szCs w:val="36"/>
              </w:rPr>
              <w:t>HSSC</w:t>
            </w:r>
            <w:r w:rsidR="00544A9B">
              <w:rPr>
                <w:rFonts w:asciiTheme="minorBidi" w:hAnsiTheme="minorBidi"/>
                <w:b/>
                <w:bCs/>
                <w:sz w:val="36"/>
                <w:szCs w:val="36"/>
              </w:rPr>
              <w:t xml:space="preserve"> – I</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DD4378">
        <w:trPr>
          <w:trHeight w:val="69"/>
        </w:trPr>
        <w:tc>
          <w:tcPr>
            <w:tcW w:w="8190" w:type="dxa"/>
            <w:tcBorders>
              <w:top w:val="nil"/>
              <w:left w:val="nil"/>
              <w:bottom w:val="nil"/>
              <w:right w:val="single" w:sz="4" w:space="0" w:color="auto"/>
            </w:tcBorders>
          </w:tcPr>
          <w:p w:rsidR="00DD4378" w:rsidRPr="00A62D1D" w:rsidRDefault="00544A9B" w:rsidP="009516A5">
            <w:pPr>
              <w:ind w:left="720" w:hanging="720"/>
              <w:jc w:val="center"/>
              <w:rPr>
                <w:rFonts w:ascii="Elephant" w:hAnsi="Elephant" w:cs="Arabic Typesetting"/>
                <w:b/>
                <w:bCs/>
                <w:sz w:val="36"/>
                <w:szCs w:val="36"/>
                <w:lang w:bidi="ur-PK"/>
              </w:rPr>
            </w:pPr>
            <w:r>
              <w:rPr>
                <w:rFonts w:ascii="Verdana" w:hAnsi="Verdana"/>
                <w:b/>
                <w:bCs/>
                <w:sz w:val="36"/>
                <w:szCs w:val="36"/>
              </w:rPr>
              <w:t>PRINCIPLES OF ECONOMICS</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DD4378">
        <w:trPr>
          <w:trHeight w:val="304"/>
        </w:trPr>
        <w:tc>
          <w:tcPr>
            <w:tcW w:w="8190" w:type="dxa"/>
            <w:tcBorders>
              <w:top w:val="nil"/>
              <w:left w:val="nil"/>
              <w:bottom w:val="nil"/>
              <w:right w:val="single" w:sz="4" w:space="0" w:color="auto"/>
            </w:tcBorders>
          </w:tcPr>
          <w:p w:rsidR="00DD4378" w:rsidRPr="0024665A" w:rsidRDefault="00DD4378" w:rsidP="00EB07DA">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EB07DA">
              <w:rPr>
                <w:rFonts w:asciiTheme="minorBidi" w:hAnsiTheme="minorBidi"/>
                <w:b/>
                <w:bCs/>
                <w:sz w:val="26"/>
                <w:szCs w:val="26"/>
              </w:rPr>
              <w:t>15</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732D5D">
        <w:trPr>
          <w:trHeight w:val="260"/>
        </w:trPr>
        <w:tc>
          <w:tcPr>
            <w:tcW w:w="8190" w:type="dxa"/>
            <w:tcBorders>
              <w:top w:val="nil"/>
              <w:left w:val="nil"/>
              <w:bottom w:val="nil"/>
              <w:right w:val="single" w:sz="4" w:space="0" w:color="auto"/>
            </w:tcBorders>
          </w:tcPr>
          <w:p w:rsidR="00DD4378" w:rsidRPr="0024665A" w:rsidRDefault="00DD4378" w:rsidP="00024591">
            <w:pPr>
              <w:spacing w:line="360" w:lineRule="auto"/>
              <w:jc w:val="center"/>
              <w:rPr>
                <w:rFonts w:asciiTheme="minorBidi" w:hAnsiTheme="minorBidi"/>
                <w:b/>
                <w:bCs/>
                <w:sz w:val="26"/>
                <w:szCs w:val="26"/>
              </w:rPr>
            </w:pPr>
            <w:r>
              <w:rPr>
                <w:rFonts w:asciiTheme="minorBidi" w:hAnsiTheme="minorBidi"/>
                <w:b/>
                <w:bCs/>
                <w:sz w:val="26"/>
                <w:szCs w:val="26"/>
              </w:rPr>
              <w:t xml:space="preserve">Time Allowed: </w:t>
            </w:r>
            <w:r w:rsidR="001529B1">
              <w:rPr>
                <w:rFonts w:asciiTheme="minorBidi" w:hAnsiTheme="minorBidi"/>
                <w:b/>
                <w:bCs/>
                <w:sz w:val="26"/>
                <w:szCs w:val="26"/>
              </w:rPr>
              <w:t>20</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DD4378">
        <w:trPr>
          <w:trHeight w:val="289"/>
        </w:trPr>
        <w:tc>
          <w:tcPr>
            <w:tcW w:w="8190" w:type="dxa"/>
            <w:vMerge w:val="restart"/>
            <w:tcBorders>
              <w:top w:val="nil"/>
              <w:left w:val="nil"/>
              <w:bottom w:val="nil"/>
              <w:right w:val="single" w:sz="4" w:space="0" w:color="auto"/>
            </w:tcBorders>
            <w:vAlign w:val="center"/>
          </w:tcPr>
          <w:p w:rsidR="00DD4378" w:rsidRDefault="00DD4378" w:rsidP="00A50EBF">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50EBF">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C476C4">
        <w:trPr>
          <w:trHeight w:val="485"/>
        </w:trPr>
        <w:tc>
          <w:tcPr>
            <w:tcW w:w="8190" w:type="dxa"/>
            <w:vMerge/>
            <w:tcBorders>
              <w:top w:val="nil"/>
              <w:left w:val="nil"/>
              <w:bottom w:val="nil"/>
              <w:right w:val="single" w:sz="4" w:space="0" w:color="auto"/>
            </w:tcBorders>
            <w:vAlign w:val="center"/>
          </w:tcPr>
          <w:p w:rsidR="00DD4378" w:rsidRPr="001C7804" w:rsidRDefault="00DD4378" w:rsidP="00A50EBF">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7B666B">
            <w:pPr>
              <w:bidi/>
              <w:spacing w:line="276" w:lineRule="auto"/>
              <w:ind w:left="-630" w:right="-568"/>
              <w:jc w:val="center"/>
              <w:rPr>
                <w:rFonts w:ascii="Impact" w:hAnsi="Impact"/>
                <w:sz w:val="24"/>
                <w:szCs w:val="24"/>
              </w:rPr>
            </w:pP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310CE5">
        <w:trPr>
          <w:trHeight w:val="289"/>
        </w:trPr>
        <w:tc>
          <w:tcPr>
            <w:tcW w:w="8190" w:type="dxa"/>
            <w:vMerge w:val="restart"/>
            <w:tcBorders>
              <w:top w:val="nil"/>
              <w:left w:val="nil"/>
              <w:right w:val="single" w:sz="4" w:space="0" w:color="auto"/>
            </w:tcBorders>
          </w:tcPr>
          <w:p w:rsidR="00266AF5" w:rsidRPr="00C722F7" w:rsidRDefault="00D4086F" w:rsidP="00266AF5">
            <w:pPr>
              <w:tabs>
                <w:tab w:val="left" w:pos="958"/>
                <w:tab w:val="center" w:pos="3987"/>
              </w:tabs>
              <w:rPr>
                <w:rFonts w:asciiTheme="minorBidi" w:hAnsiTheme="minorBidi"/>
                <w:b/>
                <w:bCs/>
                <w:sz w:val="20"/>
                <w:szCs w:val="20"/>
              </w:rPr>
            </w:pPr>
            <w:r w:rsidRPr="00C722F7">
              <w:rPr>
                <w:rFonts w:asciiTheme="minorBidi" w:hAnsiTheme="minorBidi"/>
                <w:b/>
                <w:bCs/>
                <w:noProof/>
                <w:sz w:val="20"/>
                <w:szCs w:val="20"/>
              </w:rPr>
              <w:drawing>
                <wp:anchor distT="0" distB="0" distL="114300" distR="114300" simplePos="0" relativeHeight="251658240" behindDoc="0" locked="0" layoutInCell="1" allowOverlap="1" wp14:anchorId="23CF55B6" wp14:editId="6417ECB9">
                  <wp:simplePos x="0" y="0"/>
                  <wp:positionH relativeFrom="column">
                    <wp:posOffset>1979295</wp:posOffset>
                  </wp:positionH>
                  <wp:positionV relativeFrom="paragraph">
                    <wp:posOffset>68581</wp:posOffset>
                  </wp:positionV>
                  <wp:extent cx="1047750" cy="873704"/>
                  <wp:effectExtent l="0" t="0" r="0" b="317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cstate="print">
                            <a:extLst>
                              <a:ext uri="{28A0092B-C50C-407E-A947-70E740481C1C}">
                                <a14:useLocalDpi xmlns:a14="http://schemas.microsoft.com/office/drawing/2010/main" val="0"/>
                              </a:ext>
                            </a:extLst>
                          </a:blip>
                          <a:srcRect t="8214" b="7746"/>
                          <a:stretch/>
                        </pic:blipFill>
                        <pic:spPr bwMode="auto">
                          <a:xfrm>
                            <a:off x="0" y="0"/>
                            <a:ext cx="1051722" cy="877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C722F7">
              <w:rPr>
                <w:rFonts w:asciiTheme="minorBidi" w:hAnsiTheme="minorBidi"/>
                <w:b/>
                <w:bCs/>
                <w:sz w:val="20"/>
                <w:szCs w:val="20"/>
                <w:rtl/>
              </w:rPr>
              <w:tab/>
            </w:r>
            <w:r w:rsidR="00266AF5" w:rsidRPr="00C722F7">
              <w:rPr>
                <w:rFonts w:asciiTheme="minorBidi" w:hAnsiTheme="minorBidi"/>
                <w:b/>
                <w:bCs/>
                <w:sz w:val="20"/>
                <w:szCs w:val="20"/>
                <w:rtl/>
              </w:rPr>
              <w:tab/>
            </w:r>
          </w:p>
          <w:p w:rsidR="00266AF5" w:rsidRPr="00C722F7" w:rsidRDefault="00266AF5"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C722F7" w:rsidRDefault="00C722F7" w:rsidP="00D4086F">
            <w:pPr>
              <w:tabs>
                <w:tab w:val="left" w:pos="958"/>
                <w:tab w:val="center" w:pos="3987"/>
              </w:tabs>
              <w:jc w:val="center"/>
              <w:rPr>
                <w:rFonts w:asciiTheme="minorBidi" w:hAnsiTheme="minorBidi"/>
                <w:b/>
                <w:bCs/>
                <w:sz w:val="20"/>
                <w:szCs w:val="20"/>
              </w:rPr>
            </w:pPr>
          </w:p>
          <w:p w:rsidR="00C722F7" w:rsidRPr="00642311" w:rsidRDefault="00C722F7" w:rsidP="00D4086F">
            <w:pPr>
              <w:tabs>
                <w:tab w:val="left" w:pos="958"/>
                <w:tab w:val="center" w:pos="3987"/>
              </w:tabs>
              <w:jc w:val="center"/>
              <w:rPr>
                <w:rFonts w:asciiTheme="minorBidi" w:hAnsiTheme="minorBidi"/>
                <w:b/>
                <w:bCs/>
                <w:sz w:val="14"/>
                <w:szCs w:val="14"/>
              </w:rPr>
            </w:pPr>
          </w:p>
          <w:p w:rsidR="00C722F7" w:rsidRPr="00C722F7" w:rsidRDefault="00C722F7" w:rsidP="000638F5">
            <w:pPr>
              <w:tabs>
                <w:tab w:val="left" w:pos="958"/>
                <w:tab w:val="center" w:pos="3987"/>
              </w:tabs>
              <w:jc w:val="center"/>
              <w:rPr>
                <w:rFonts w:asciiTheme="minorBidi" w:hAnsiTheme="minorBidi"/>
                <w:b/>
                <w:bCs/>
                <w:sz w:val="20"/>
                <w:szCs w:val="20"/>
              </w:rPr>
            </w:pPr>
            <w:r w:rsidRPr="00C722F7">
              <w:rPr>
                <w:rFonts w:asciiTheme="minorBidi" w:hAnsiTheme="minorBidi"/>
                <w:b/>
                <w:bCs/>
                <w:sz w:val="20"/>
                <w:szCs w:val="20"/>
              </w:rPr>
              <w:t>PREBOARD EXAM, 202</w:t>
            </w:r>
            <w:r w:rsidR="000638F5">
              <w:rPr>
                <w:rFonts w:asciiTheme="minorBidi" w:hAnsiTheme="minorBidi"/>
                <w:b/>
                <w:bCs/>
                <w:sz w:val="20"/>
                <w:szCs w:val="20"/>
              </w:rPr>
              <w:t>4</w:t>
            </w:r>
          </w:p>
        </w:tc>
        <w:tc>
          <w:tcPr>
            <w:tcW w:w="360" w:type="dxa"/>
            <w:tcBorders>
              <w:left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D4086F">
        <w:trPr>
          <w:trHeight w:val="289"/>
        </w:trPr>
        <w:tc>
          <w:tcPr>
            <w:tcW w:w="8190" w:type="dxa"/>
            <w:vMerge/>
            <w:tcBorders>
              <w:left w:val="nil"/>
              <w:right w:val="single" w:sz="4" w:space="0" w:color="auto"/>
            </w:tcBorders>
            <w:vAlign w:val="center"/>
          </w:tcPr>
          <w:p w:rsidR="00266AF5" w:rsidRPr="001C7804" w:rsidRDefault="00266AF5" w:rsidP="00A50EB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D4086F">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7B666B">
            <w:pPr>
              <w:bidi/>
              <w:spacing w:line="276"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7B666B">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EC5EC4">
        <w:trPr>
          <w:trHeight w:val="350"/>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1A18BA">
            <w:pPr>
              <w:ind w:left="-630" w:right="-56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DD4378" w:rsidRDefault="00DD4378" w:rsidP="00F92E1C">
      <w:pPr>
        <w:pStyle w:val="BodyText"/>
        <w:spacing w:after="0" w:line="240" w:lineRule="auto"/>
        <w:ind w:left="-720"/>
        <w:jc w:val="both"/>
        <w:rPr>
          <w:rFonts w:ascii="Arabic Typesetting" w:hAnsi="Arabic Typesetting" w:cs="Arabic Typesetting"/>
          <w:b/>
          <w:bCs/>
          <w:sz w:val="36"/>
          <w:szCs w:val="36"/>
          <w:rtl/>
          <w:lang w:bidi="ur-PK"/>
        </w:rPr>
      </w:pPr>
      <w:r w:rsidRPr="00DD4378">
        <w:rPr>
          <w:rFonts w:ascii="Arabic Typesetting" w:hAnsi="Arabic Typesetting" w:cs="Arabic Typesetting"/>
          <w:b/>
          <w:bCs/>
          <w:sz w:val="36"/>
          <w:szCs w:val="36"/>
          <w:rtl/>
          <w:lang w:bidi="ur-PK"/>
        </w:rPr>
        <w:t>ہر سوال کے سامنے دیے گئے، کریکولم کے مطابق درست دائرہ کو پر کریں۔</w:t>
      </w:r>
    </w:p>
    <w:p w:rsidR="00DD4378" w:rsidRPr="00DD4378" w:rsidRDefault="00DD4378" w:rsidP="00F92E1C">
      <w:pPr>
        <w:pStyle w:val="BodyText"/>
        <w:spacing w:after="0" w:line="240" w:lineRule="auto"/>
        <w:ind w:left="-72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0942" w:type="dxa"/>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807"/>
        <w:gridCol w:w="1628"/>
        <w:gridCol w:w="1623"/>
        <w:gridCol w:w="1452"/>
        <w:gridCol w:w="1538"/>
        <w:gridCol w:w="361"/>
        <w:gridCol w:w="361"/>
        <w:gridCol w:w="361"/>
        <w:gridCol w:w="271"/>
      </w:tblGrid>
      <w:tr w:rsidR="00DD4378" w:rsidRPr="00EE65ED" w:rsidTr="0025105E">
        <w:trPr>
          <w:trHeight w:val="286"/>
        </w:trPr>
        <w:tc>
          <w:tcPr>
            <w:tcW w:w="540" w:type="dxa"/>
            <w:tcBorders>
              <w:top w:val="single" w:sz="4" w:space="0" w:color="auto"/>
              <w:left w:val="single" w:sz="4" w:space="0" w:color="auto"/>
              <w:bottom w:val="single" w:sz="4" w:space="0" w:color="auto"/>
              <w:right w:val="single" w:sz="4" w:space="0" w:color="auto"/>
            </w:tcBorders>
          </w:tcPr>
          <w:p w:rsidR="00DD4378" w:rsidRPr="00D83623" w:rsidRDefault="00DD4378" w:rsidP="001F0B1B">
            <w:pPr>
              <w:tabs>
                <w:tab w:val="left" w:pos="180"/>
              </w:tabs>
              <w:rPr>
                <w:rFonts w:ascii="Verdana" w:hAnsi="Verdana"/>
                <w:b/>
                <w:color w:val="000000" w:themeColor="text1"/>
                <w:sz w:val="20"/>
                <w:szCs w:val="20"/>
              </w:rPr>
            </w:pPr>
          </w:p>
        </w:tc>
        <w:tc>
          <w:tcPr>
            <w:tcW w:w="2807" w:type="dxa"/>
            <w:tcBorders>
              <w:top w:val="single" w:sz="4" w:space="0" w:color="auto"/>
              <w:left w:val="single" w:sz="4" w:space="0" w:color="auto"/>
              <w:bottom w:val="single" w:sz="4" w:space="0" w:color="auto"/>
              <w:right w:val="single" w:sz="4" w:space="0" w:color="auto"/>
            </w:tcBorders>
          </w:tcPr>
          <w:p w:rsidR="00DD4378" w:rsidRPr="002D0CC7" w:rsidRDefault="00DD4378" w:rsidP="001F0B1B">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r>
              <w:rPr>
                <w:rFonts w:ascii="Verdana" w:hAnsi="Verdana" w:hint="cs"/>
                <w:b/>
                <w:bCs/>
                <w:color w:val="000000" w:themeColor="text1"/>
                <w:sz w:val="20"/>
                <w:szCs w:val="20"/>
                <w:rtl/>
                <w:lang w:bidi="ur-PK"/>
              </w:rPr>
              <w:t xml:space="preserve">  سوال</w:t>
            </w:r>
          </w:p>
        </w:tc>
        <w:tc>
          <w:tcPr>
            <w:tcW w:w="1628" w:type="dxa"/>
            <w:tcBorders>
              <w:top w:val="single" w:sz="4" w:space="0" w:color="auto"/>
              <w:left w:val="single" w:sz="4" w:space="0" w:color="auto"/>
              <w:bottom w:val="single" w:sz="4" w:space="0" w:color="auto"/>
              <w:right w:val="single" w:sz="4" w:space="0" w:color="auto"/>
            </w:tcBorders>
          </w:tcPr>
          <w:p w:rsidR="00DD4378" w:rsidRPr="002D0CC7" w:rsidRDefault="00DD4378" w:rsidP="001F0B1B">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623" w:type="dxa"/>
            <w:tcBorders>
              <w:top w:val="single" w:sz="4" w:space="0" w:color="auto"/>
              <w:left w:val="single" w:sz="4" w:space="0" w:color="auto"/>
              <w:bottom w:val="single" w:sz="4" w:space="0" w:color="auto"/>
              <w:right w:val="single" w:sz="4" w:space="0" w:color="auto"/>
            </w:tcBorders>
          </w:tcPr>
          <w:p w:rsidR="00DD4378" w:rsidRPr="002D0CC7" w:rsidRDefault="00DD4378" w:rsidP="001F0B1B">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452" w:type="dxa"/>
            <w:tcBorders>
              <w:top w:val="single" w:sz="4" w:space="0" w:color="auto"/>
              <w:left w:val="single" w:sz="4" w:space="0" w:color="auto"/>
              <w:bottom w:val="single" w:sz="4" w:space="0" w:color="auto"/>
              <w:right w:val="single" w:sz="4" w:space="0" w:color="auto"/>
            </w:tcBorders>
          </w:tcPr>
          <w:p w:rsidR="00DD4378" w:rsidRPr="001B3D5F" w:rsidRDefault="00DD4378" w:rsidP="001F0B1B">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538" w:type="dxa"/>
            <w:tcBorders>
              <w:top w:val="single" w:sz="4" w:space="0" w:color="auto"/>
              <w:left w:val="single" w:sz="4" w:space="0" w:color="auto"/>
              <w:bottom w:val="single" w:sz="4" w:space="0" w:color="auto"/>
              <w:right w:val="single" w:sz="4" w:space="0" w:color="auto"/>
            </w:tcBorders>
          </w:tcPr>
          <w:p w:rsidR="00DD4378" w:rsidRPr="00D83623" w:rsidRDefault="00DD4378" w:rsidP="001F0B1B">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361"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1F0B1B">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61"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1F0B1B">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61" w:type="dxa"/>
            <w:tcBorders>
              <w:top w:val="single" w:sz="4" w:space="0" w:color="auto"/>
              <w:left w:val="single" w:sz="4" w:space="0" w:color="auto"/>
              <w:bottom w:val="single" w:sz="4" w:space="0" w:color="auto"/>
              <w:right w:val="single" w:sz="4" w:space="0" w:color="auto"/>
            </w:tcBorders>
            <w:vAlign w:val="center"/>
          </w:tcPr>
          <w:p w:rsidR="00DD4378" w:rsidRPr="001B3D5F" w:rsidRDefault="00DD4378" w:rsidP="001F0B1B">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271" w:type="dxa"/>
            <w:tcBorders>
              <w:top w:val="single" w:sz="4" w:space="0" w:color="auto"/>
              <w:left w:val="single" w:sz="4" w:space="0" w:color="auto"/>
              <w:bottom w:val="single" w:sz="4" w:space="0" w:color="auto"/>
              <w:right w:val="single" w:sz="4" w:space="0" w:color="auto"/>
            </w:tcBorders>
            <w:vAlign w:val="center"/>
          </w:tcPr>
          <w:p w:rsidR="00DD4378" w:rsidRPr="00D83623" w:rsidRDefault="00DD4378" w:rsidP="001F0B1B">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BD5F40" w:rsidRPr="00EE65ED" w:rsidTr="00370496">
        <w:trPr>
          <w:trHeight w:val="270"/>
        </w:trPr>
        <w:tc>
          <w:tcPr>
            <w:tcW w:w="540" w:type="dxa"/>
            <w:vMerge w:val="restart"/>
            <w:tcBorders>
              <w:top w:val="single" w:sz="4" w:space="0" w:color="auto"/>
              <w:left w:val="single" w:sz="4" w:space="0" w:color="auto"/>
              <w:right w:val="single" w:sz="4" w:space="0" w:color="auto"/>
            </w:tcBorders>
          </w:tcPr>
          <w:p w:rsidR="00BD5F40" w:rsidRDefault="00BD5F40"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w:t>
            </w:r>
          </w:p>
          <w:p w:rsidR="00BD5F40" w:rsidRPr="00E75AA8" w:rsidRDefault="00BD5F40"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BD5F40" w:rsidRPr="00624EF3" w:rsidRDefault="00BD5F40" w:rsidP="001F0B1B">
            <w:pPr>
              <w:rPr>
                <w:rFonts w:ascii="Verdana" w:hAnsi="Verdana"/>
                <w:b/>
                <w:bCs/>
                <w:sz w:val="18"/>
                <w:szCs w:val="18"/>
                <w:rtl/>
              </w:rPr>
            </w:pPr>
            <w:r>
              <w:rPr>
                <w:rFonts w:ascii="Verdana" w:hAnsi="Verdana"/>
                <w:b/>
                <w:bCs/>
                <w:sz w:val="18"/>
                <w:szCs w:val="18"/>
              </w:rPr>
              <w:t>How many are kind of Economics:</w:t>
            </w:r>
          </w:p>
        </w:tc>
        <w:tc>
          <w:tcPr>
            <w:tcW w:w="1628" w:type="dxa"/>
            <w:tcBorders>
              <w:left w:val="single" w:sz="4" w:space="0" w:color="auto"/>
              <w:right w:val="single" w:sz="4" w:space="0" w:color="auto"/>
            </w:tcBorders>
            <w:shd w:val="clear" w:color="auto" w:fill="auto"/>
            <w:vAlign w:val="center"/>
          </w:tcPr>
          <w:p w:rsidR="00BD5F40" w:rsidRPr="006C6B2A" w:rsidRDefault="00CA693E" w:rsidP="001F0B1B">
            <w:pPr>
              <w:pStyle w:val="ListParagraph"/>
              <w:ind w:left="0"/>
              <w:jc w:val="center"/>
              <w:rPr>
                <w:rFonts w:ascii="Verdana" w:hAnsi="Verdana"/>
                <w:sz w:val="18"/>
                <w:szCs w:val="18"/>
              </w:rPr>
            </w:pPr>
            <w:r>
              <w:rPr>
                <w:rFonts w:ascii="Verdana" w:hAnsi="Verdana"/>
                <w:sz w:val="18"/>
                <w:szCs w:val="18"/>
              </w:rPr>
              <w:t>one</w:t>
            </w:r>
          </w:p>
        </w:tc>
        <w:tc>
          <w:tcPr>
            <w:tcW w:w="1623" w:type="dxa"/>
            <w:tcBorders>
              <w:left w:val="single" w:sz="4" w:space="0" w:color="auto"/>
              <w:right w:val="single" w:sz="4" w:space="0" w:color="auto"/>
            </w:tcBorders>
            <w:shd w:val="clear" w:color="auto" w:fill="auto"/>
            <w:vAlign w:val="center"/>
          </w:tcPr>
          <w:p w:rsidR="00BD5F40" w:rsidRPr="006C6B2A" w:rsidRDefault="00CA693E" w:rsidP="001F0B1B">
            <w:pPr>
              <w:pStyle w:val="ListParagraph"/>
              <w:ind w:left="0"/>
              <w:jc w:val="center"/>
              <w:rPr>
                <w:rFonts w:ascii="Verdana" w:hAnsi="Verdana"/>
                <w:sz w:val="18"/>
                <w:szCs w:val="18"/>
              </w:rPr>
            </w:pPr>
            <w:r>
              <w:rPr>
                <w:rFonts w:ascii="Verdana" w:hAnsi="Verdana"/>
                <w:sz w:val="18"/>
                <w:szCs w:val="18"/>
              </w:rPr>
              <w:t>Two</w:t>
            </w:r>
          </w:p>
        </w:tc>
        <w:tc>
          <w:tcPr>
            <w:tcW w:w="1452" w:type="dxa"/>
            <w:tcBorders>
              <w:left w:val="single" w:sz="4" w:space="0" w:color="auto"/>
              <w:right w:val="single" w:sz="4" w:space="0" w:color="auto"/>
            </w:tcBorders>
            <w:shd w:val="clear" w:color="auto" w:fill="auto"/>
            <w:vAlign w:val="center"/>
          </w:tcPr>
          <w:p w:rsidR="00BD5F40" w:rsidRPr="006C6B2A" w:rsidRDefault="00CA693E" w:rsidP="001F0B1B">
            <w:pPr>
              <w:pStyle w:val="ListParagraph"/>
              <w:ind w:left="0"/>
              <w:jc w:val="center"/>
              <w:rPr>
                <w:rFonts w:ascii="Verdana" w:hAnsi="Verdana"/>
                <w:sz w:val="18"/>
                <w:szCs w:val="18"/>
              </w:rPr>
            </w:pPr>
            <w:r>
              <w:rPr>
                <w:rFonts w:ascii="Verdana" w:hAnsi="Verdana"/>
                <w:sz w:val="18"/>
                <w:szCs w:val="18"/>
              </w:rPr>
              <w:t>Three</w:t>
            </w:r>
          </w:p>
        </w:tc>
        <w:tc>
          <w:tcPr>
            <w:tcW w:w="1538" w:type="dxa"/>
            <w:tcBorders>
              <w:left w:val="single" w:sz="4" w:space="0" w:color="auto"/>
              <w:right w:val="single" w:sz="4" w:space="0" w:color="auto"/>
            </w:tcBorders>
            <w:shd w:val="clear" w:color="auto" w:fill="auto"/>
            <w:vAlign w:val="center"/>
          </w:tcPr>
          <w:p w:rsidR="00BD5F40" w:rsidRPr="006C6B2A" w:rsidRDefault="00CA693E" w:rsidP="001F0B1B">
            <w:pPr>
              <w:pStyle w:val="ListParagraph"/>
              <w:ind w:left="0"/>
              <w:jc w:val="center"/>
              <w:rPr>
                <w:rFonts w:ascii="Verdana" w:hAnsi="Verdana"/>
                <w:sz w:val="18"/>
                <w:szCs w:val="18"/>
              </w:rPr>
            </w:pPr>
            <w:r>
              <w:rPr>
                <w:rFonts w:ascii="Verdana" w:hAnsi="Verdana"/>
                <w:sz w:val="18"/>
                <w:szCs w:val="18"/>
              </w:rPr>
              <w:t>Four</w:t>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BECDB58" wp14:editId="48A7B641">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507BC0B" wp14:editId="74C5E96E">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7990F54" wp14:editId="75EDF8C8">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56E06BE" wp14:editId="29058B0E">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D5F40" w:rsidRPr="00EE65ED" w:rsidTr="008A76DB">
        <w:trPr>
          <w:trHeight w:val="559"/>
        </w:trPr>
        <w:tc>
          <w:tcPr>
            <w:tcW w:w="540" w:type="dxa"/>
            <w:vMerge/>
            <w:tcBorders>
              <w:left w:val="single" w:sz="4" w:space="0" w:color="auto"/>
              <w:right w:val="single" w:sz="4" w:space="0" w:color="auto"/>
            </w:tcBorders>
          </w:tcPr>
          <w:p w:rsidR="00BD5F40" w:rsidRPr="00D83623" w:rsidRDefault="00BD5F40"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BD5F40" w:rsidRPr="003513E3" w:rsidRDefault="00400771" w:rsidP="001F0B1B">
            <w:pPr>
              <w:bidi/>
              <w:contextualSpacing/>
              <w:rPr>
                <w:rFonts w:ascii="Jameel Noori Nastaleeq" w:eastAsia="Calibri" w:hAnsi="Jameel Noori Nastaleeq" w:cs="Jameel Noori Nastaleeq"/>
                <w:sz w:val="25"/>
                <w:szCs w:val="25"/>
                <w:lang w:bidi="ur-PK"/>
              </w:rPr>
            </w:pPr>
            <w:r>
              <w:rPr>
                <w:rFonts w:ascii="Jameel Noori Nastaleeq" w:hAnsi="Jameel Noori Nastaleeq" w:cs="Jameel Noori Nastaleeq" w:hint="cs"/>
                <w:sz w:val="25"/>
                <w:szCs w:val="25"/>
                <w:rtl/>
                <w:lang w:bidi="ur-PK"/>
              </w:rPr>
              <w:t>معاشیات کی کتنی قسمیں ہیں؟</w:t>
            </w:r>
          </w:p>
        </w:tc>
        <w:tc>
          <w:tcPr>
            <w:tcW w:w="1628" w:type="dxa"/>
            <w:tcBorders>
              <w:left w:val="single" w:sz="4" w:space="0" w:color="auto"/>
              <w:bottom w:val="single" w:sz="4" w:space="0" w:color="auto"/>
              <w:right w:val="single" w:sz="4" w:space="0" w:color="auto"/>
            </w:tcBorders>
            <w:shd w:val="clear" w:color="auto" w:fill="auto"/>
            <w:vAlign w:val="center"/>
          </w:tcPr>
          <w:p w:rsidR="00BD5F40" w:rsidRPr="003513E3" w:rsidRDefault="00955DEF"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ایک</w:t>
            </w:r>
          </w:p>
        </w:tc>
        <w:tc>
          <w:tcPr>
            <w:tcW w:w="1623" w:type="dxa"/>
            <w:tcBorders>
              <w:left w:val="single" w:sz="4" w:space="0" w:color="auto"/>
              <w:bottom w:val="single" w:sz="4" w:space="0" w:color="auto"/>
              <w:right w:val="single" w:sz="4" w:space="0" w:color="auto"/>
            </w:tcBorders>
            <w:shd w:val="clear" w:color="auto" w:fill="auto"/>
            <w:vAlign w:val="center"/>
          </w:tcPr>
          <w:p w:rsidR="00BD5F40" w:rsidRPr="003513E3" w:rsidRDefault="00955DEF"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دو</w:t>
            </w:r>
          </w:p>
        </w:tc>
        <w:tc>
          <w:tcPr>
            <w:tcW w:w="1452" w:type="dxa"/>
            <w:tcBorders>
              <w:left w:val="single" w:sz="4" w:space="0" w:color="auto"/>
              <w:bottom w:val="single" w:sz="4" w:space="0" w:color="auto"/>
              <w:right w:val="single" w:sz="4" w:space="0" w:color="auto"/>
            </w:tcBorders>
            <w:shd w:val="clear" w:color="auto" w:fill="auto"/>
            <w:vAlign w:val="center"/>
          </w:tcPr>
          <w:p w:rsidR="00BD5F40" w:rsidRPr="003513E3" w:rsidRDefault="00955DEF" w:rsidP="001F0B1B">
            <w:pPr>
              <w:tabs>
                <w:tab w:val="left" w:pos="2231"/>
              </w:tabs>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تین</w:t>
            </w:r>
          </w:p>
        </w:tc>
        <w:tc>
          <w:tcPr>
            <w:tcW w:w="1538" w:type="dxa"/>
            <w:tcBorders>
              <w:left w:val="single" w:sz="4" w:space="0" w:color="auto"/>
              <w:bottom w:val="single" w:sz="4" w:space="0" w:color="auto"/>
              <w:right w:val="single" w:sz="4" w:space="0" w:color="auto"/>
            </w:tcBorders>
            <w:shd w:val="clear" w:color="auto" w:fill="auto"/>
            <w:vAlign w:val="center"/>
          </w:tcPr>
          <w:p w:rsidR="00BD5F40" w:rsidRPr="003513E3" w:rsidRDefault="00955DEF"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چار</w:t>
            </w:r>
          </w:p>
        </w:tc>
        <w:tc>
          <w:tcPr>
            <w:tcW w:w="361" w:type="dxa"/>
            <w:vMerge/>
            <w:tcBorders>
              <w:left w:val="single" w:sz="4" w:space="0" w:color="auto"/>
              <w:bottom w:val="single" w:sz="4" w:space="0" w:color="auto"/>
              <w:right w:val="single" w:sz="4" w:space="0" w:color="auto"/>
            </w:tcBorders>
          </w:tcPr>
          <w:p w:rsidR="00BD5F40" w:rsidRPr="00D83623" w:rsidRDefault="00BD5F40"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BD5F40" w:rsidRPr="00D83623" w:rsidRDefault="00BD5F40"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BD5F40" w:rsidRPr="00D83623" w:rsidRDefault="00BD5F40"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BD5F40" w:rsidRPr="00D83623" w:rsidRDefault="00BD5F40" w:rsidP="001F0B1B">
            <w:pPr>
              <w:tabs>
                <w:tab w:val="left" w:pos="72"/>
              </w:tabs>
              <w:ind w:left="-108"/>
              <w:rPr>
                <w:rFonts w:ascii="Verdana" w:hAnsi="Verdana"/>
                <w:b/>
                <w:color w:val="000000" w:themeColor="text1"/>
                <w:sz w:val="20"/>
                <w:szCs w:val="20"/>
              </w:rPr>
            </w:pPr>
          </w:p>
        </w:tc>
      </w:tr>
      <w:tr w:rsidR="00BD5F40" w:rsidRPr="00EE65ED" w:rsidTr="00AC46F2">
        <w:trPr>
          <w:trHeight w:val="270"/>
        </w:trPr>
        <w:tc>
          <w:tcPr>
            <w:tcW w:w="540" w:type="dxa"/>
            <w:vMerge w:val="restart"/>
            <w:tcBorders>
              <w:top w:val="single" w:sz="4" w:space="0" w:color="auto"/>
              <w:left w:val="single" w:sz="4" w:space="0" w:color="auto"/>
              <w:right w:val="single" w:sz="4" w:space="0" w:color="auto"/>
            </w:tcBorders>
          </w:tcPr>
          <w:p w:rsidR="00BD5F40" w:rsidRDefault="00BD5F40"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2.</w:t>
            </w:r>
          </w:p>
          <w:p w:rsidR="00BD5F40" w:rsidRPr="00E75AA8" w:rsidRDefault="00BD5F40"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BD5F40" w:rsidRPr="00624EF3" w:rsidRDefault="00BD5F40" w:rsidP="001F0B1B">
            <w:pPr>
              <w:rPr>
                <w:rFonts w:ascii="Verdana" w:hAnsi="Verdana"/>
                <w:b/>
                <w:bCs/>
                <w:sz w:val="18"/>
                <w:szCs w:val="18"/>
                <w:rtl/>
              </w:rPr>
            </w:pPr>
            <w:r>
              <w:rPr>
                <w:rFonts w:ascii="Verdana" w:hAnsi="Verdana"/>
                <w:b/>
                <w:bCs/>
                <w:sz w:val="18"/>
                <w:szCs w:val="18"/>
              </w:rPr>
              <w:t>The science in which conditions and incidents are checked from particular point of view is called:</w:t>
            </w:r>
          </w:p>
        </w:tc>
        <w:tc>
          <w:tcPr>
            <w:tcW w:w="1628" w:type="dxa"/>
            <w:tcBorders>
              <w:left w:val="single" w:sz="4" w:space="0" w:color="auto"/>
              <w:right w:val="single" w:sz="4" w:space="0" w:color="auto"/>
            </w:tcBorders>
            <w:shd w:val="clear" w:color="auto" w:fill="auto"/>
            <w:vAlign w:val="center"/>
          </w:tcPr>
          <w:p w:rsidR="00BD5F40" w:rsidRPr="006C6B2A" w:rsidRDefault="00D32987" w:rsidP="001F0B1B">
            <w:pPr>
              <w:pStyle w:val="ListParagraph"/>
              <w:ind w:left="0"/>
              <w:jc w:val="center"/>
              <w:rPr>
                <w:rFonts w:ascii="Verdana" w:hAnsi="Verdana"/>
                <w:sz w:val="18"/>
                <w:szCs w:val="18"/>
              </w:rPr>
            </w:pPr>
            <w:r>
              <w:rPr>
                <w:rFonts w:ascii="Verdana" w:hAnsi="Verdana"/>
                <w:sz w:val="18"/>
                <w:szCs w:val="18"/>
              </w:rPr>
              <w:t>Positive Science</w:t>
            </w:r>
          </w:p>
        </w:tc>
        <w:tc>
          <w:tcPr>
            <w:tcW w:w="1623" w:type="dxa"/>
            <w:tcBorders>
              <w:left w:val="single" w:sz="4" w:space="0" w:color="auto"/>
              <w:right w:val="single" w:sz="4" w:space="0" w:color="auto"/>
            </w:tcBorders>
            <w:shd w:val="clear" w:color="auto" w:fill="auto"/>
            <w:vAlign w:val="center"/>
          </w:tcPr>
          <w:p w:rsidR="00BD5F40" w:rsidRPr="006C6B2A" w:rsidRDefault="00A725B2" w:rsidP="001F0B1B">
            <w:pPr>
              <w:pStyle w:val="ListParagraph"/>
              <w:ind w:left="0"/>
              <w:jc w:val="center"/>
              <w:rPr>
                <w:rFonts w:ascii="Verdana" w:hAnsi="Verdana"/>
                <w:sz w:val="18"/>
                <w:szCs w:val="18"/>
              </w:rPr>
            </w:pPr>
            <w:r>
              <w:rPr>
                <w:rFonts w:ascii="Verdana" w:hAnsi="Verdana"/>
                <w:sz w:val="18"/>
                <w:szCs w:val="18"/>
              </w:rPr>
              <w:t>Normative Science</w:t>
            </w:r>
          </w:p>
        </w:tc>
        <w:tc>
          <w:tcPr>
            <w:tcW w:w="1452" w:type="dxa"/>
            <w:tcBorders>
              <w:left w:val="single" w:sz="4" w:space="0" w:color="auto"/>
              <w:right w:val="single" w:sz="4" w:space="0" w:color="auto"/>
            </w:tcBorders>
            <w:shd w:val="clear" w:color="auto" w:fill="auto"/>
            <w:vAlign w:val="center"/>
          </w:tcPr>
          <w:p w:rsidR="00BD5F40" w:rsidRPr="006C6B2A" w:rsidRDefault="00A725B2" w:rsidP="001F0B1B">
            <w:pPr>
              <w:pStyle w:val="ListParagraph"/>
              <w:ind w:left="0"/>
              <w:jc w:val="center"/>
              <w:rPr>
                <w:rFonts w:ascii="Verdana" w:hAnsi="Verdana"/>
                <w:sz w:val="18"/>
                <w:szCs w:val="18"/>
              </w:rPr>
            </w:pPr>
            <w:r>
              <w:rPr>
                <w:rFonts w:ascii="Verdana" w:hAnsi="Verdana"/>
                <w:sz w:val="18"/>
                <w:szCs w:val="18"/>
              </w:rPr>
              <w:t>Social Science</w:t>
            </w:r>
          </w:p>
        </w:tc>
        <w:tc>
          <w:tcPr>
            <w:tcW w:w="1538" w:type="dxa"/>
            <w:tcBorders>
              <w:left w:val="single" w:sz="4" w:space="0" w:color="auto"/>
              <w:right w:val="single" w:sz="4" w:space="0" w:color="auto"/>
            </w:tcBorders>
            <w:shd w:val="clear" w:color="auto" w:fill="auto"/>
            <w:vAlign w:val="center"/>
          </w:tcPr>
          <w:p w:rsidR="00BD5F40" w:rsidRPr="006C6B2A" w:rsidRDefault="00A725B2" w:rsidP="001F0B1B">
            <w:pPr>
              <w:pStyle w:val="ListParagraph"/>
              <w:ind w:left="0"/>
              <w:jc w:val="center"/>
              <w:rPr>
                <w:rFonts w:ascii="Verdana" w:hAnsi="Verdana"/>
                <w:sz w:val="18"/>
                <w:szCs w:val="18"/>
              </w:rPr>
            </w:pPr>
            <w:r>
              <w:rPr>
                <w:rFonts w:ascii="Verdana" w:hAnsi="Verdana"/>
                <w:sz w:val="18"/>
                <w:szCs w:val="18"/>
              </w:rPr>
              <w:t>Political Science</w:t>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A861598" wp14:editId="44F742E2">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CCDA9B2" wp14:editId="58F40A73">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41B020" wp14:editId="640E8700">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BD5F40" w:rsidRPr="00D83623" w:rsidRDefault="00BD5F40"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C5E00DD" wp14:editId="5D53ED68">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B094D" w:rsidRPr="00EE65ED" w:rsidTr="008A76DB">
        <w:trPr>
          <w:trHeight w:val="512"/>
        </w:trPr>
        <w:tc>
          <w:tcPr>
            <w:tcW w:w="540" w:type="dxa"/>
            <w:vMerge/>
            <w:tcBorders>
              <w:left w:val="single" w:sz="4" w:space="0" w:color="auto"/>
              <w:right w:val="single" w:sz="4" w:space="0" w:color="auto"/>
            </w:tcBorders>
          </w:tcPr>
          <w:p w:rsidR="003B094D" w:rsidRPr="00D83623" w:rsidRDefault="003B094D"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3B094D" w:rsidRPr="00B71D2E" w:rsidRDefault="003B094D" w:rsidP="001F0B1B">
            <w:pPr>
              <w:bidi/>
              <w:rPr>
                <w:rFonts w:ascii="Jameel Noori Nastaleeq" w:hAnsi="Jameel Noori Nastaleeq" w:cs="Jameel Noori Nastaleeq"/>
                <w:sz w:val="25"/>
                <w:szCs w:val="25"/>
                <w:rtl/>
                <w:lang w:bidi="ur-PK"/>
              </w:rPr>
            </w:pPr>
            <w:r w:rsidRPr="00B462D5">
              <w:rPr>
                <w:rFonts w:ascii="Jameel Noori Nastaleeq" w:hAnsi="Jameel Noori Nastaleeq" w:cs="Jameel Noori Nastaleeq" w:hint="cs"/>
                <w:sz w:val="25"/>
                <w:szCs w:val="25"/>
                <w:rtl/>
                <w:lang w:bidi="ur-PK"/>
              </w:rPr>
              <w:t>وہ سائنس جس میں حالات و واقعات کو خاص نقطہ نظر سے جانچا جاتا ہے اسے کہتے ہیں:</w:t>
            </w:r>
          </w:p>
        </w:tc>
        <w:tc>
          <w:tcPr>
            <w:tcW w:w="1628" w:type="dxa"/>
            <w:tcBorders>
              <w:left w:val="single" w:sz="4" w:space="0" w:color="auto"/>
              <w:bottom w:val="single" w:sz="4" w:space="0" w:color="auto"/>
              <w:right w:val="single" w:sz="4" w:space="0" w:color="auto"/>
            </w:tcBorders>
            <w:shd w:val="clear" w:color="auto" w:fill="auto"/>
            <w:vAlign w:val="center"/>
          </w:tcPr>
          <w:p w:rsidR="003B094D" w:rsidRPr="003513E3" w:rsidRDefault="009264C7" w:rsidP="001F0B1B">
            <w:pPr>
              <w:tabs>
                <w:tab w:val="left" w:pos="423"/>
                <w:tab w:val="center" w:pos="605"/>
              </w:tabs>
              <w:bidi/>
              <w:jc w:val="center"/>
              <w:rPr>
                <w:rFonts w:ascii="Jameel Noori Nastaleeq" w:hAnsi="Jameel Noori Nastaleeq" w:cs="Jameel Noori Nastaleeq"/>
                <w:sz w:val="25"/>
                <w:szCs w:val="25"/>
                <w:rtl/>
              </w:rPr>
            </w:pPr>
            <w:r w:rsidRPr="001B0605">
              <w:rPr>
                <w:rFonts w:ascii="Jameel Noori Nastaleeq" w:hAnsi="Jameel Noori Nastaleeq" w:cs="Jameel Noori Nastaleeq" w:hint="cs"/>
                <w:sz w:val="25"/>
                <w:szCs w:val="25"/>
                <w:rtl/>
                <w:lang w:bidi="ur-PK"/>
              </w:rPr>
              <w:t>مثبت</w:t>
            </w:r>
            <w:r>
              <w:rPr>
                <w:rFonts w:ascii="Jameel Noori Nastaleeq" w:hAnsi="Jameel Noori Nastaleeq" w:cs="Jameel Noori Nastaleeq" w:hint="cs"/>
                <w:sz w:val="25"/>
                <w:szCs w:val="25"/>
                <w:rtl/>
                <w:lang w:bidi="ur-PK"/>
              </w:rPr>
              <w:t xml:space="preserve"> سائنس</w:t>
            </w:r>
          </w:p>
        </w:tc>
        <w:tc>
          <w:tcPr>
            <w:tcW w:w="1623" w:type="dxa"/>
            <w:tcBorders>
              <w:left w:val="single" w:sz="4" w:space="0" w:color="auto"/>
              <w:bottom w:val="single" w:sz="4" w:space="0" w:color="auto"/>
              <w:right w:val="single" w:sz="4" w:space="0" w:color="auto"/>
            </w:tcBorders>
            <w:shd w:val="clear" w:color="auto" w:fill="auto"/>
            <w:vAlign w:val="center"/>
          </w:tcPr>
          <w:p w:rsidR="003B094D" w:rsidRPr="003513E3" w:rsidRDefault="009264C7" w:rsidP="001F0B1B">
            <w:pPr>
              <w:tabs>
                <w:tab w:val="left" w:pos="423"/>
                <w:tab w:val="center" w:pos="605"/>
              </w:tabs>
              <w:bidi/>
              <w:jc w:val="center"/>
              <w:rPr>
                <w:rFonts w:ascii="Jameel Noori Nastaleeq" w:hAnsi="Jameel Noori Nastaleeq" w:cs="Jameel Noori Nastaleeq"/>
                <w:sz w:val="25"/>
                <w:szCs w:val="25"/>
                <w:rtl/>
              </w:rPr>
            </w:pPr>
            <w:r>
              <w:rPr>
                <w:rFonts w:ascii="Jameel Noori Nastaleeq" w:hAnsi="Jameel Noori Nastaleeq" w:cs="Jameel Noori Nastaleeq" w:hint="cs"/>
                <w:sz w:val="25"/>
                <w:szCs w:val="25"/>
                <w:rtl/>
                <w:lang w:bidi="ur-PK"/>
              </w:rPr>
              <w:t>معیاری سائنس</w:t>
            </w:r>
          </w:p>
        </w:tc>
        <w:tc>
          <w:tcPr>
            <w:tcW w:w="1452" w:type="dxa"/>
            <w:tcBorders>
              <w:left w:val="single" w:sz="4" w:space="0" w:color="auto"/>
              <w:bottom w:val="single" w:sz="4" w:space="0" w:color="auto"/>
              <w:right w:val="single" w:sz="4" w:space="0" w:color="auto"/>
            </w:tcBorders>
            <w:shd w:val="clear" w:color="auto" w:fill="auto"/>
            <w:vAlign w:val="center"/>
          </w:tcPr>
          <w:p w:rsidR="003B094D" w:rsidRPr="003513E3" w:rsidRDefault="009264C7" w:rsidP="001F0B1B">
            <w:pPr>
              <w:tabs>
                <w:tab w:val="left" w:pos="423"/>
                <w:tab w:val="center" w:pos="605"/>
              </w:tabs>
              <w:bidi/>
              <w:jc w:val="center"/>
              <w:rPr>
                <w:rFonts w:ascii="Jameel Noori Nastaleeq" w:hAnsi="Jameel Noori Nastaleeq" w:cs="Jameel Noori Nastaleeq"/>
                <w:sz w:val="25"/>
                <w:szCs w:val="25"/>
                <w:rtl/>
              </w:rPr>
            </w:pPr>
            <w:r>
              <w:rPr>
                <w:rFonts w:ascii="Jameel Noori Nastaleeq" w:hAnsi="Jameel Noori Nastaleeq" w:cs="Jameel Noori Nastaleeq" w:hint="cs"/>
                <w:sz w:val="25"/>
                <w:szCs w:val="25"/>
                <w:rtl/>
                <w:lang w:bidi="ur-PK"/>
              </w:rPr>
              <w:t>سماجی سائنس</w:t>
            </w:r>
          </w:p>
        </w:tc>
        <w:tc>
          <w:tcPr>
            <w:tcW w:w="1538" w:type="dxa"/>
            <w:tcBorders>
              <w:left w:val="single" w:sz="4" w:space="0" w:color="auto"/>
              <w:bottom w:val="single" w:sz="4" w:space="0" w:color="auto"/>
              <w:right w:val="single" w:sz="4" w:space="0" w:color="auto"/>
            </w:tcBorders>
            <w:shd w:val="clear" w:color="auto" w:fill="auto"/>
            <w:vAlign w:val="center"/>
          </w:tcPr>
          <w:p w:rsidR="003B094D" w:rsidRPr="003513E3" w:rsidRDefault="009264C7"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سیاسیات</w:t>
            </w:r>
          </w:p>
        </w:tc>
        <w:tc>
          <w:tcPr>
            <w:tcW w:w="361" w:type="dxa"/>
            <w:vMerge/>
            <w:tcBorders>
              <w:left w:val="single" w:sz="4" w:space="0" w:color="auto"/>
              <w:bottom w:val="single" w:sz="4" w:space="0" w:color="auto"/>
              <w:right w:val="single" w:sz="4" w:space="0" w:color="auto"/>
            </w:tcBorders>
          </w:tcPr>
          <w:p w:rsidR="003B094D" w:rsidRPr="00D83623" w:rsidRDefault="003B094D"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3B094D" w:rsidRPr="00D83623" w:rsidRDefault="003B094D"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3B094D" w:rsidRPr="00D83623" w:rsidRDefault="003B094D"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3B094D" w:rsidRPr="00D83623" w:rsidRDefault="003B094D" w:rsidP="001F0B1B">
            <w:pPr>
              <w:tabs>
                <w:tab w:val="left" w:pos="72"/>
              </w:tabs>
              <w:ind w:left="-108"/>
              <w:rPr>
                <w:rFonts w:ascii="Verdana" w:hAnsi="Verdana"/>
                <w:b/>
                <w:color w:val="000000" w:themeColor="text1"/>
                <w:sz w:val="20"/>
                <w:szCs w:val="20"/>
              </w:rPr>
            </w:pPr>
          </w:p>
        </w:tc>
      </w:tr>
      <w:tr w:rsidR="003B094D" w:rsidRPr="00EE65ED" w:rsidTr="0081043D">
        <w:trPr>
          <w:trHeight w:val="270"/>
        </w:trPr>
        <w:tc>
          <w:tcPr>
            <w:tcW w:w="540" w:type="dxa"/>
            <w:vMerge w:val="restart"/>
            <w:tcBorders>
              <w:top w:val="single" w:sz="4" w:space="0" w:color="auto"/>
              <w:left w:val="single" w:sz="4" w:space="0" w:color="auto"/>
              <w:right w:val="single" w:sz="4" w:space="0" w:color="auto"/>
            </w:tcBorders>
          </w:tcPr>
          <w:p w:rsidR="003B094D" w:rsidRDefault="003B094D"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3.</w:t>
            </w:r>
          </w:p>
          <w:p w:rsidR="003B094D" w:rsidRPr="00E75AA8" w:rsidRDefault="003B094D"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3B094D" w:rsidRPr="00624EF3" w:rsidRDefault="003B094D" w:rsidP="001F0B1B">
            <w:pPr>
              <w:rPr>
                <w:rFonts w:ascii="Verdana" w:hAnsi="Verdana"/>
                <w:b/>
                <w:bCs/>
                <w:sz w:val="18"/>
                <w:szCs w:val="18"/>
                <w:rtl/>
              </w:rPr>
            </w:pPr>
            <w:r>
              <w:rPr>
                <w:rFonts w:ascii="Verdana" w:hAnsi="Verdana"/>
                <w:b/>
                <w:bCs/>
                <w:sz w:val="18"/>
                <w:szCs w:val="18"/>
              </w:rPr>
              <w:t>Who declare economics as a science of wealth?</w:t>
            </w:r>
          </w:p>
        </w:tc>
        <w:tc>
          <w:tcPr>
            <w:tcW w:w="1628" w:type="dxa"/>
            <w:tcBorders>
              <w:left w:val="single" w:sz="4" w:space="0" w:color="auto"/>
              <w:right w:val="single" w:sz="4" w:space="0" w:color="auto"/>
            </w:tcBorders>
            <w:shd w:val="clear" w:color="auto" w:fill="auto"/>
            <w:vAlign w:val="center"/>
          </w:tcPr>
          <w:p w:rsidR="003B094D" w:rsidRPr="006C6B2A" w:rsidRDefault="003B094D" w:rsidP="001F0B1B">
            <w:pPr>
              <w:pStyle w:val="ListParagraph"/>
              <w:ind w:left="0"/>
              <w:jc w:val="center"/>
              <w:rPr>
                <w:rFonts w:ascii="Verdana" w:hAnsi="Verdana"/>
                <w:sz w:val="18"/>
                <w:szCs w:val="18"/>
              </w:rPr>
            </w:pPr>
            <w:r>
              <w:rPr>
                <w:rFonts w:ascii="Verdana" w:hAnsi="Verdana"/>
                <w:sz w:val="18"/>
                <w:szCs w:val="18"/>
              </w:rPr>
              <w:t>Adam Smith</w:t>
            </w:r>
          </w:p>
        </w:tc>
        <w:tc>
          <w:tcPr>
            <w:tcW w:w="1623" w:type="dxa"/>
            <w:tcBorders>
              <w:left w:val="single" w:sz="4" w:space="0" w:color="auto"/>
              <w:right w:val="single" w:sz="4" w:space="0" w:color="auto"/>
            </w:tcBorders>
            <w:shd w:val="clear" w:color="auto" w:fill="auto"/>
            <w:vAlign w:val="center"/>
          </w:tcPr>
          <w:p w:rsidR="003B094D" w:rsidRPr="006C6B2A" w:rsidRDefault="003B094D" w:rsidP="001F0B1B">
            <w:pPr>
              <w:pStyle w:val="ListParagraph"/>
              <w:ind w:left="0"/>
              <w:jc w:val="center"/>
              <w:rPr>
                <w:rFonts w:ascii="Verdana" w:hAnsi="Verdana"/>
                <w:sz w:val="18"/>
                <w:szCs w:val="18"/>
              </w:rPr>
            </w:pPr>
            <w:r>
              <w:rPr>
                <w:rFonts w:ascii="Verdana" w:hAnsi="Verdana"/>
                <w:sz w:val="18"/>
                <w:szCs w:val="18"/>
              </w:rPr>
              <w:t>Alfred Marshall</w:t>
            </w:r>
          </w:p>
        </w:tc>
        <w:tc>
          <w:tcPr>
            <w:tcW w:w="1452" w:type="dxa"/>
            <w:tcBorders>
              <w:left w:val="single" w:sz="4" w:space="0" w:color="auto"/>
              <w:right w:val="single" w:sz="4" w:space="0" w:color="auto"/>
            </w:tcBorders>
            <w:shd w:val="clear" w:color="auto" w:fill="auto"/>
            <w:vAlign w:val="center"/>
          </w:tcPr>
          <w:p w:rsidR="003B094D" w:rsidRPr="006C6B2A" w:rsidRDefault="003B094D" w:rsidP="001F0B1B">
            <w:pPr>
              <w:pStyle w:val="ListParagraph"/>
              <w:ind w:left="0"/>
              <w:jc w:val="center"/>
              <w:rPr>
                <w:rFonts w:ascii="Verdana" w:hAnsi="Verdana"/>
                <w:sz w:val="18"/>
                <w:szCs w:val="18"/>
              </w:rPr>
            </w:pPr>
            <w:r>
              <w:rPr>
                <w:rFonts w:ascii="Verdana" w:hAnsi="Verdana"/>
                <w:sz w:val="18"/>
                <w:szCs w:val="18"/>
              </w:rPr>
              <w:t>Lionel Robbins</w:t>
            </w:r>
          </w:p>
        </w:tc>
        <w:tc>
          <w:tcPr>
            <w:tcW w:w="1538" w:type="dxa"/>
            <w:tcBorders>
              <w:left w:val="single" w:sz="4" w:space="0" w:color="auto"/>
              <w:right w:val="single" w:sz="4" w:space="0" w:color="auto"/>
            </w:tcBorders>
            <w:shd w:val="clear" w:color="auto" w:fill="auto"/>
            <w:vAlign w:val="center"/>
          </w:tcPr>
          <w:p w:rsidR="003B094D" w:rsidRPr="006C6B2A" w:rsidRDefault="003B094D" w:rsidP="001F0B1B">
            <w:pPr>
              <w:pStyle w:val="ListParagraph"/>
              <w:ind w:left="0"/>
              <w:jc w:val="center"/>
              <w:rPr>
                <w:rFonts w:ascii="Verdana" w:hAnsi="Verdana"/>
                <w:sz w:val="18"/>
                <w:szCs w:val="18"/>
              </w:rPr>
            </w:pPr>
            <w:r>
              <w:rPr>
                <w:rFonts w:ascii="Verdana" w:hAnsi="Verdana"/>
                <w:sz w:val="18"/>
                <w:szCs w:val="18"/>
              </w:rPr>
              <w:t>David Ricardio</w:t>
            </w:r>
          </w:p>
        </w:tc>
        <w:tc>
          <w:tcPr>
            <w:tcW w:w="361" w:type="dxa"/>
            <w:vMerge w:val="restart"/>
            <w:tcBorders>
              <w:top w:val="single" w:sz="4" w:space="0" w:color="auto"/>
              <w:left w:val="single" w:sz="4" w:space="0" w:color="auto"/>
              <w:right w:val="single" w:sz="4" w:space="0" w:color="auto"/>
            </w:tcBorders>
            <w:vAlign w:val="center"/>
          </w:tcPr>
          <w:p w:rsidR="003B094D" w:rsidRPr="00D83623" w:rsidRDefault="003B094D"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3EEA11C" wp14:editId="54A7A748">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3B094D" w:rsidRPr="00D83623" w:rsidRDefault="003B094D"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EC95584" wp14:editId="4CE2730F">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3B094D" w:rsidRPr="00D83623" w:rsidRDefault="003B094D"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64D294" wp14:editId="04EF403A">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3B094D" w:rsidRPr="00D83623" w:rsidRDefault="003B094D"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97F96FB" wp14:editId="5ED017F0">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42543A" w:rsidRPr="00EE65ED" w:rsidTr="008A76DB">
        <w:trPr>
          <w:trHeight w:val="475"/>
        </w:trPr>
        <w:tc>
          <w:tcPr>
            <w:tcW w:w="540" w:type="dxa"/>
            <w:vMerge/>
            <w:tcBorders>
              <w:left w:val="single" w:sz="4" w:space="0" w:color="auto"/>
              <w:right w:val="single" w:sz="4" w:space="0" w:color="auto"/>
            </w:tcBorders>
          </w:tcPr>
          <w:p w:rsidR="0042543A" w:rsidRPr="00D83623" w:rsidRDefault="0042543A"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42543A" w:rsidRPr="00B71D2E" w:rsidRDefault="0042543A"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کس نے معاشیات کو "دولت کا علم"  قرار دیا۔</w:t>
            </w:r>
          </w:p>
        </w:tc>
        <w:tc>
          <w:tcPr>
            <w:tcW w:w="1628" w:type="dxa"/>
            <w:tcBorders>
              <w:left w:val="single" w:sz="4" w:space="0" w:color="auto"/>
              <w:bottom w:val="single" w:sz="4" w:space="0" w:color="auto"/>
              <w:right w:val="single" w:sz="4" w:space="0" w:color="auto"/>
            </w:tcBorders>
            <w:shd w:val="clear" w:color="auto" w:fill="auto"/>
            <w:vAlign w:val="center"/>
          </w:tcPr>
          <w:p w:rsidR="0042543A" w:rsidRPr="003513E3" w:rsidRDefault="00FC70A0"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آدم سمتھ</w:t>
            </w:r>
          </w:p>
        </w:tc>
        <w:tc>
          <w:tcPr>
            <w:tcW w:w="1623" w:type="dxa"/>
            <w:tcBorders>
              <w:left w:val="single" w:sz="4" w:space="0" w:color="auto"/>
              <w:bottom w:val="single" w:sz="4" w:space="0" w:color="auto"/>
              <w:right w:val="single" w:sz="4" w:space="0" w:color="auto"/>
            </w:tcBorders>
            <w:shd w:val="clear" w:color="auto" w:fill="auto"/>
            <w:vAlign w:val="center"/>
          </w:tcPr>
          <w:p w:rsidR="0042543A" w:rsidRPr="003513E3" w:rsidRDefault="00FC70A0"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الفرڈ مارشل</w:t>
            </w:r>
          </w:p>
        </w:tc>
        <w:tc>
          <w:tcPr>
            <w:tcW w:w="1452" w:type="dxa"/>
            <w:tcBorders>
              <w:left w:val="single" w:sz="4" w:space="0" w:color="auto"/>
              <w:bottom w:val="single" w:sz="4" w:space="0" w:color="auto"/>
              <w:right w:val="single" w:sz="4" w:space="0" w:color="auto"/>
            </w:tcBorders>
            <w:shd w:val="clear" w:color="auto" w:fill="auto"/>
            <w:vAlign w:val="center"/>
          </w:tcPr>
          <w:p w:rsidR="0042543A" w:rsidRPr="003513E3" w:rsidRDefault="00FC70A0"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لائنل رابنز</w:t>
            </w:r>
          </w:p>
        </w:tc>
        <w:tc>
          <w:tcPr>
            <w:tcW w:w="1538" w:type="dxa"/>
            <w:tcBorders>
              <w:left w:val="single" w:sz="4" w:space="0" w:color="auto"/>
              <w:bottom w:val="single" w:sz="4" w:space="0" w:color="auto"/>
              <w:right w:val="single" w:sz="4" w:space="0" w:color="auto"/>
            </w:tcBorders>
            <w:shd w:val="clear" w:color="auto" w:fill="auto"/>
            <w:vAlign w:val="center"/>
          </w:tcPr>
          <w:p w:rsidR="0042543A" w:rsidRPr="003513E3" w:rsidRDefault="00FC70A0"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ڈیوڈ ریکارڈو</w:t>
            </w:r>
          </w:p>
        </w:tc>
        <w:tc>
          <w:tcPr>
            <w:tcW w:w="361" w:type="dxa"/>
            <w:vMerge/>
            <w:tcBorders>
              <w:left w:val="single" w:sz="4" w:space="0" w:color="auto"/>
              <w:bottom w:val="single" w:sz="4" w:space="0" w:color="auto"/>
              <w:right w:val="single" w:sz="4" w:space="0" w:color="auto"/>
            </w:tcBorders>
          </w:tcPr>
          <w:p w:rsidR="0042543A" w:rsidRPr="00D83623" w:rsidRDefault="0042543A"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42543A" w:rsidRPr="00D83623" w:rsidRDefault="0042543A"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42543A" w:rsidRPr="00D83623" w:rsidRDefault="0042543A"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42543A" w:rsidRPr="00D83623" w:rsidRDefault="0042543A" w:rsidP="001F0B1B">
            <w:pPr>
              <w:tabs>
                <w:tab w:val="left" w:pos="72"/>
              </w:tabs>
              <w:ind w:left="-108"/>
              <w:rPr>
                <w:rFonts w:ascii="Verdana" w:hAnsi="Verdana"/>
                <w:b/>
                <w:color w:val="000000" w:themeColor="text1"/>
                <w:sz w:val="20"/>
                <w:szCs w:val="20"/>
              </w:rPr>
            </w:pPr>
          </w:p>
        </w:tc>
      </w:tr>
      <w:tr w:rsidR="0042543A" w:rsidRPr="00EE65ED" w:rsidTr="003948F4">
        <w:trPr>
          <w:trHeight w:val="270"/>
        </w:trPr>
        <w:tc>
          <w:tcPr>
            <w:tcW w:w="540" w:type="dxa"/>
            <w:vMerge w:val="restart"/>
            <w:tcBorders>
              <w:top w:val="single" w:sz="4" w:space="0" w:color="auto"/>
              <w:left w:val="single" w:sz="4" w:space="0" w:color="auto"/>
              <w:right w:val="single" w:sz="4" w:space="0" w:color="auto"/>
            </w:tcBorders>
          </w:tcPr>
          <w:p w:rsidR="0042543A" w:rsidRDefault="0042543A"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4.</w:t>
            </w:r>
          </w:p>
          <w:p w:rsidR="0042543A" w:rsidRPr="00E75AA8" w:rsidRDefault="0042543A"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42543A" w:rsidRPr="00624EF3" w:rsidRDefault="0042543A" w:rsidP="001F0B1B">
            <w:pPr>
              <w:rPr>
                <w:rFonts w:ascii="Verdana" w:hAnsi="Verdana"/>
                <w:b/>
                <w:bCs/>
                <w:sz w:val="18"/>
                <w:szCs w:val="18"/>
                <w:rtl/>
              </w:rPr>
            </w:pPr>
            <w:r>
              <w:rPr>
                <w:rFonts w:ascii="Verdana" w:hAnsi="Verdana"/>
                <w:b/>
                <w:bCs/>
                <w:sz w:val="18"/>
                <w:szCs w:val="18"/>
              </w:rPr>
              <w:t>The second name of increasing return is:</w:t>
            </w:r>
          </w:p>
        </w:tc>
        <w:tc>
          <w:tcPr>
            <w:tcW w:w="1628" w:type="dxa"/>
            <w:tcBorders>
              <w:left w:val="single" w:sz="4" w:space="0" w:color="auto"/>
              <w:right w:val="single" w:sz="4" w:space="0" w:color="auto"/>
            </w:tcBorders>
            <w:shd w:val="clear" w:color="auto" w:fill="auto"/>
            <w:vAlign w:val="center"/>
          </w:tcPr>
          <w:p w:rsidR="0042543A" w:rsidRPr="006C6B2A" w:rsidRDefault="0042543A" w:rsidP="001F0B1B">
            <w:pPr>
              <w:pStyle w:val="ListParagraph"/>
              <w:ind w:left="0"/>
              <w:jc w:val="center"/>
              <w:rPr>
                <w:rFonts w:ascii="Verdana" w:hAnsi="Verdana"/>
                <w:sz w:val="18"/>
                <w:szCs w:val="18"/>
              </w:rPr>
            </w:pPr>
            <w:r>
              <w:rPr>
                <w:rFonts w:ascii="Verdana" w:hAnsi="Verdana"/>
                <w:sz w:val="18"/>
                <w:szCs w:val="18"/>
              </w:rPr>
              <w:t>Law of increasing cost</w:t>
            </w:r>
          </w:p>
        </w:tc>
        <w:tc>
          <w:tcPr>
            <w:tcW w:w="1623" w:type="dxa"/>
            <w:tcBorders>
              <w:left w:val="single" w:sz="4" w:space="0" w:color="auto"/>
              <w:right w:val="single" w:sz="4" w:space="0" w:color="auto"/>
            </w:tcBorders>
            <w:shd w:val="clear" w:color="auto" w:fill="auto"/>
            <w:vAlign w:val="center"/>
          </w:tcPr>
          <w:p w:rsidR="0042543A" w:rsidRPr="006C6B2A" w:rsidRDefault="0042543A" w:rsidP="001F0B1B">
            <w:pPr>
              <w:pStyle w:val="ListParagraph"/>
              <w:ind w:left="0"/>
              <w:jc w:val="center"/>
              <w:rPr>
                <w:rFonts w:ascii="Verdana" w:hAnsi="Verdana"/>
                <w:sz w:val="18"/>
                <w:szCs w:val="18"/>
              </w:rPr>
            </w:pPr>
            <w:r>
              <w:rPr>
                <w:rFonts w:ascii="Verdana" w:hAnsi="Verdana"/>
                <w:sz w:val="18"/>
                <w:szCs w:val="18"/>
              </w:rPr>
              <w:t>Law of constant cost</w:t>
            </w:r>
          </w:p>
        </w:tc>
        <w:tc>
          <w:tcPr>
            <w:tcW w:w="1452" w:type="dxa"/>
            <w:tcBorders>
              <w:left w:val="single" w:sz="4" w:space="0" w:color="auto"/>
              <w:right w:val="single" w:sz="4" w:space="0" w:color="auto"/>
            </w:tcBorders>
            <w:shd w:val="clear" w:color="auto" w:fill="auto"/>
            <w:vAlign w:val="center"/>
          </w:tcPr>
          <w:p w:rsidR="0042543A" w:rsidRPr="006C6B2A" w:rsidRDefault="0042543A" w:rsidP="001F0B1B">
            <w:pPr>
              <w:pStyle w:val="ListParagraph"/>
              <w:ind w:left="0"/>
              <w:jc w:val="center"/>
              <w:rPr>
                <w:rFonts w:ascii="Verdana" w:hAnsi="Verdana"/>
                <w:sz w:val="18"/>
                <w:szCs w:val="18"/>
              </w:rPr>
            </w:pPr>
            <w:r>
              <w:rPr>
                <w:rFonts w:ascii="Verdana" w:hAnsi="Verdana"/>
                <w:sz w:val="18"/>
                <w:szCs w:val="18"/>
              </w:rPr>
              <w:t>Law of decreasing cost</w:t>
            </w:r>
          </w:p>
        </w:tc>
        <w:tc>
          <w:tcPr>
            <w:tcW w:w="1538" w:type="dxa"/>
            <w:tcBorders>
              <w:left w:val="single" w:sz="4" w:space="0" w:color="auto"/>
              <w:right w:val="single" w:sz="4" w:space="0" w:color="auto"/>
            </w:tcBorders>
            <w:shd w:val="clear" w:color="auto" w:fill="auto"/>
            <w:vAlign w:val="center"/>
          </w:tcPr>
          <w:p w:rsidR="0042543A" w:rsidRPr="006C6B2A" w:rsidRDefault="0042543A" w:rsidP="001F0B1B">
            <w:pPr>
              <w:pStyle w:val="ListParagraph"/>
              <w:ind w:left="0"/>
              <w:jc w:val="center"/>
              <w:rPr>
                <w:rFonts w:ascii="Verdana" w:hAnsi="Verdana"/>
                <w:sz w:val="18"/>
                <w:szCs w:val="18"/>
              </w:rPr>
            </w:pPr>
            <w:r>
              <w:rPr>
                <w:rFonts w:ascii="Verdana" w:hAnsi="Verdana"/>
                <w:sz w:val="18"/>
                <w:szCs w:val="18"/>
              </w:rPr>
              <w:t>Law of constant return</w:t>
            </w:r>
          </w:p>
        </w:tc>
        <w:tc>
          <w:tcPr>
            <w:tcW w:w="361" w:type="dxa"/>
            <w:vMerge w:val="restart"/>
            <w:tcBorders>
              <w:top w:val="single" w:sz="4" w:space="0" w:color="auto"/>
              <w:left w:val="single" w:sz="4" w:space="0" w:color="auto"/>
              <w:right w:val="single" w:sz="4" w:space="0" w:color="auto"/>
            </w:tcBorders>
            <w:vAlign w:val="center"/>
          </w:tcPr>
          <w:p w:rsidR="0042543A" w:rsidRPr="00D83623" w:rsidRDefault="0042543A"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AE113FE" wp14:editId="37C8C44D">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42543A" w:rsidRPr="00D83623" w:rsidRDefault="0042543A"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1F8D53" wp14:editId="517D6A57">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42543A" w:rsidRPr="00D83623" w:rsidRDefault="0042543A"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365667E" wp14:editId="7419D646">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42543A" w:rsidRPr="00D83623" w:rsidRDefault="0042543A"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3E27DA" wp14:editId="518BA9BD">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2E07" w:rsidRPr="00EE65ED" w:rsidTr="008A76DB">
        <w:trPr>
          <w:trHeight w:val="522"/>
        </w:trPr>
        <w:tc>
          <w:tcPr>
            <w:tcW w:w="540" w:type="dxa"/>
            <w:vMerge/>
            <w:tcBorders>
              <w:left w:val="single" w:sz="4" w:space="0" w:color="auto"/>
              <w:right w:val="single" w:sz="4" w:space="0" w:color="auto"/>
            </w:tcBorders>
          </w:tcPr>
          <w:p w:rsidR="00842E07" w:rsidRPr="00D83623" w:rsidRDefault="00842E07"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842E07" w:rsidRPr="00B71D2E" w:rsidRDefault="00842E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قانون</w:t>
            </w:r>
            <w:r w:rsidR="00343D34">
              <w:rPr>
                <w:rFonts w:ascii="Jameel Noori Nastaleeq" w:hAnsi="Jameel Noori Nastaleeq" w:cs="Jameel Noori Nastaleeq" w:hint="cs"/>
                <w:sz w:val="25"/>
                <w:szCs w:val="25"/>
                <w:rtl/>
                <w:lang w:bidi="ur-PK"/>
              </w:rPr>
              <w:t xml:space="preserve"> تکثیر حاصل کا دوسرا نام </w:t>
            </w:r>
            <w:r>
              <w:rPr>
                <w:rFonts w:ascii="Jameel Noori Nastaleeq" w:hAnsi="Jameel Noori Nastaleeq" w:cs="Jameel Noori Nastaleeq" w:hint="cs"/>
                <w:sz w:val="25"/>
                <w:szCs w:val="25"/>
                <w:rtl/>
                <w:lang w:bidi="ur-PK"/>
              </w:rPr>
              <w:t>۔۔۔ ہوتا ہے۔</w:t>
            </w:r>
          </w:p>
        </w:tc>
        <w:tc>
          <w:tcPr>
            <w:tcW w:w="1628" w:type="dxa"/>
            <w:tcBorders>
              <w:left w:val="single" w:sz="4" w:space="0" w:color="auto"/>
              <w:bottom w:val="single" w:sz="4" w:space="0" w:color="auto"/>
              <w:right w:val="single" w:sz="4" w:space="0" w:color="auto"/>
            </w:tcBorders>
            <w:shd w:val="clear" w:color="auto" w:fill="auto"/>
            <w:vAlign w:val="center"/>
          </w:tcPr>
          <w:p w:rsidR="00842E07" w:rsidRPr="003513E3" w:rsidRDefault="00940E38"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قانون تکثیر مصارف</w:t>
            </w:r>
          </w:p>
        </w:tc>
        <w:tc>
          <w:tcPr>
            <w:tcW w:w="1623" w:type="dxa"/>
            <w:tcBorders>
              <w:left w:val="single" w:sz="4" w:space="0" w:color="auto"/>
              <w:bottom w:val="single" w:sz="4" w:space="0" w:color="auto"/>
              <w:right w:val="single" w:sz="4" w:space="0" w:color="auto"/>
            </w:tcBorders>
            <w:shd w:val="clear" w:color="auto" w:fill="auto"/>
            <w:vAlign w:val="center"/>
          </w:tcPr>
          <w:p w:rsidR="00842E07" w:rsidRPr="003513E3" w:rsidRDefault="00AC5124"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قا نون یکسانی مصارف</w:t>
            </w:r>
          </w:p>
        </w:tc>
        <w:tc>
          <w:tcPr>
            <w:tcW w:w="1452" w:type="dxa"/>
            <w:tcBorders>
              <w:left w:val="single" w:sz="4" w:space="0" w:color="auto"/>
              <w:bottom w:val="single" w:sz="4" w:space="0" w:color="auto"/>
              <w:right w:val="single" w:sz="4" w:space="0" w:color="auto"/>
            </w:tcBorders>
            <w:shd w:val="clear" w:color="auto" w:fill="auto"/>
            <w:vAlign w:val="center"/>
          </w:tcPr>
          <w:p w:rsidR="00842E07" w:rsidRPr="003513E3" w:rsidRDefault="00AC5124"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قانون تقلیل مصارف</w:t>
            </w:r>
          </w:p>
        </w:tc>
        <w:tc>
          <w:tcPr>
            <w:tcW w:w="1538" w:type="dxa"/>
            <w:tcBorders>
              <w:left w:val="single" w:sz="4" w:space="0" w:color="auto"/>
              <w:bottom w:val="single" w:sz="4" w:space="0" w:color="auto"/>
              <w:right w:val="single" w:sz="4" w:space="0" w:color="auto"/>
            </w:tcBorders>
            <w:shd w:val="clear" w:color="auto" w:fill="auto"/>
            <w:vAlign w:val="center"/>
          </w:tcPr>
          <w:p w:rsidR="00842E07" w:rsidRPr="003513E3" w:rsidRDefault="00AC5124"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قا نون واپسی مصارف</w:t>
            </w:r>
          </w:p>
        </w:tc>
        <w:tc>
          <w:tcPr>
            <w:tcW w:w="361" w:type="dxa"/>
            <w:vMerge/>
            <w:tcBorders>
              <w:left w:val="single" w:sz="4" w:space="0" w:color="auto"/>
              <w:bottom w:val="single" w:sz="4" w:space="0" w:color="auto"/>
              <w:right w:val="single" w:sz="4" w:space="0" w:color="auto"/>
            </w:tcBorders>
          </w:tcPr>
          <w:p w:rsidR="00842E07" w:rsidRPr="00D83623" w:rsidRDefault="00842E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2E07" w:rsidRPr="00D83623" w:rsidRDefault="00842E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2E07" w:rsidRPr="00D83623" w:rsidRDefault="00842E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2E07" w:rsidRPr="00D83623" w:rsidRDefault="00842E07" w:rsidP="001F0B1B">
            <w:pPr>
              <w:tabs>
                <w:tab w:val="left" w:pos="72"/>
              </w:tabs>
              <w:ind w:left="-108"/>
              <w:rPr>
                <w:rFonts w:ascii="Verdana" w:hAnsi="Verdana"/>
                <w:b/>
                <w:color w:val="000000" w:themeColor="text1"/>
                <w:sz w:val="20"/>
                <w:szCs w:val="20"/>
              </w:rPr>
            </w:pPr>
          </w:p>
        </w:tc>
      </w:tr>
      <w:tr w:rsidR="00842E07" w:rsidRPr="00EE65ED" w:rsidTr="008C22CE">
        <w:trPr>
          <w:trHeight w:val="287"/>
        </w:trPr>
        <w:tc>
          <w:tcPr>
            <w:tcW w:w="540" w:type="dxa"/>
            <w:vMerge w:val="restart"/>
            <w:tcBorders>
              <w:top w:val="single" w:sz="4" w:space="0" w:color="auto"/>
              <w:left w:val="single" w:sz="4" w:space="0" w:color="auto"/>
              <w:right w:val="single" w:sz="4" w:space="0" w:color="auto"/>
            </w:tcBorders>
          </w:tcPr>
          <w:p w:rsidR="00842E07" w:rsidRDefault="00842E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5.</w:t>
            </w:r>
          </w:p>
          <w:p w:rsidR="00842E07" w:rsidRPr="00E75AA8" w:rsidRDefault="00842E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2E07" w:rsidRPr="00624EF3" w:rsidRDefault="00842E07" w:rsidP="001F0B1B">
            <w:pPr>
              <w:rPr>
                <w:rFonts w:ascii="Verdana" w:hAnsi="Verdana"/>
                <w:b/>
                <w:bCs/>
                <w:sz w:val="18"/>
                <w:szCs w:val="18"/>
                <w:rtl/>
              </w:rPr>
            </w:pPr>
            <w:r>
              <w:rPr>
                <w:rFonts w:ascii="Verdana" w:hAnsi="Verdana"/>
                <w:b/>
                <w:bCs/>
                <w:sz w:val="18"/>
                <w:szCs w:val="18"/>
              </w:rPr>
              <w:t>What is the rate of Usher on output of land irrigated by artificial sources?</w:t>
            </w:r>
          </w:p>
        </w:tc>
        <w:tc>
          <w:tcPr>
            <w:tcW w:w="1628" w:type="dxa"/>
            <w:tcBorders>
              <w:left w:val="single" w:sz="4" w:space="0" w:color="auto"/>
              <w:right w:val="single" w:sz="4" w:space="0" w:color="auto"/>
            </w:tcBorders>
            <w:shd w:val="clear" w:color="auto" w:fill="auto"/>
            <w:vAlign w:val="center"/>
          </w:tcPr>
          <w:p w:rsidR="00842E07" w:rsidRPr="006C6B2A" w:rsidRDefault="00842E07" w:rsidP="001F0B1B">
            <w:pPr>
              <w:pStyle w:val="ListParagraph"/>
              <w:ind w:left="0"/>
              <w:jc w:val="center"/>
              <w:rPr>
                <w:rFonts w:ascii="Verdana" w:hAnsi="Verdana"/>
                <w:sz w:val="18"/>
                <w:szCs w:val="18"/>
              </w:rPr>
            </w:pPr>
            <w:r>
              <w:rPr>
                <w:rFonts w:ascii="Verdana" w:hAnsi="Verdana"/>
                <w:sz w:val="18"/>
                <w:szCs w:val="18"/>
              </w:rPr>
              <w:t>20%</w:t>
            </w:r>
          </w:p>
        </w:tc>
        <w:tc>
          <w:tcPr>
            <w:tcW w:w="1623" w:type="dxa"/>
            <w:tcBorders>
              <w:left w:val="single" w:sz="4" w:space="0" w:color="auto"/>
              <w:right w:val="single" w:sz="4" w:space="0" w:color="auto"/>
            </w:tcBorders>
            <w:shd w:val="clear" w:color="auto" w:fill="auto"/>
            <w:vAlign w:val="center"/>
          </w:tcPr>
          <w:p w:rsidR="00842E07" w:rsidRPr="006C6B2A" w:rsidRDefault="00842E07" w:rsidP="001F0B1B">
            <w:pPr>
              <w:pStyle w:val="ListParagraph"/>
              <w:ind w:left="0"/>
              <w:jc w:val="center"/>
              <w:rPr>
                <w:rFonts w:ascii="Verdana" w:hAnsi="Verdana"/>
                <w:sz w:val="18"/>
                <w:szCs w:val="18"/>
              </w:rPr>
            </w:pPr>
            <w:r>
              <w:rPr>
                <w:rFonts w:ascii="Verdana" w:hAnsi="Verdana"/>
                <w:sz w:val="18"/>
                <w:szCs w:val="18"/>
              </w:rPr>
              <w:t>10%</w:t>
            </w:r>
          </w:p>
        </w:tc>
        <w:tc>
          <w:tcPr>
            <w:tcW w:w="1452" w:type="dxa"/>
            <w:tcBorders>
              <w:left w:val="single" w:sz="4" w:space="0" w:color="auto"/>
              <w:right w:val="single" w:sz="4" w:space="0" w:color="auto"/>
            </w:tcBorders>
            <w:shd w:val="clear" w:color="auto" w:fill="auto"/>
            <w:vAlign w:val="center"/>
          </w:tcPr>
          <w:p w:rsidR="00842E07" w:rsidRPr="006C6B2A" w:rsidRDefault="00842E07" w:rsidP="001F0B1B">
            <w:pPr>
              <w:pStyle w:val="ListParagraph"/>
              <w:ind w:left="0"/>
              <w:jc w:val="center"/>
              <w:rPr>
                <w:rFonts w:ascii="Verdana" w:hAnsi="Verdana"/>
                <w:sz w:val="18"/>
                <w:szCs w:val="18"/>
              </w:rPr>
            </w:pPr>
            <w:r>
              <w:rPr>
                <w:rFonts w:ascii="Verdana" w:hAnsi="Verdana"/>
                <w:sz w:val="18"/>
                <w:szCs w:val="18"/>
              </w:rPr>
              <w:t>5%</w:t>
            </w:r>
          </w:p>
        </w:tc>
        <w:tc>
          <w:tcPr>
            <w:tcW w:w="1538" w:type="dxa"/>
            <w:tcBorders>
              <w:left w:val="single" w:sz="4" w:space="0" w:color="auto"/>
              <w:right w:val="single" w:sz="4" w:space="0" w:color="auto"/>
            </w:tcBorders>
            <w:shd w:val="clear" w:color="auto" w:fill="auto"/>
            <w:vAlign w:val="center"/>
          </w:tcPr>
          <w:p w:rsidR="00842E07" w:rsidRPr="006C6B2A" w:rsidRDefault="00842E07" w:rsidP="001F0B1B">
            <w:pPr>
              <w:pStyle w:val="ListParagraph"/>
              <w:ind w:left="0"/>
              <w:jc w:val="center"/>
              <w:rPr>
                <w:rFonts w:ascii="Verdana" w:hAnsi="Verdana"/>
                <w:sz w:val="18"/>
                <w:szCs w:val="18"/>
              </w:rPr>
            </w:pPr>
            <w:r>
              <w:rPr>
                <w:rFonts w:ascii="Verdana" w:hAnsi="Verdana"/>
                <w:sz w:val="18"/>
                <w:szCs w:val="18"/>
              </w:rPr>
              <w:t>2.5%</w:t>
            </w:r>
          </w:p>
        </w:tc>
        <w:tc>
          <w:tcPr>
            <w:tcW w:w="361" w:type="dxa"/>
            <w:vMerge w:val="restart"/>
            <w:tcBorders>
              <w:top w:val="single" w:sz="4" w:space="0" w:color="auto"/>
              <w:left w:val="single" w:sz="4" w:space="0" w:color="auto"/>
              <w:right w:val="single" w:sz="4" w:space="0" w:color="auto"/>
            </w:tcBorders>
            <w:vAlign w:val="center"/>
          </w:tcPr>
          <w:p w:rsidR="00842E07" w:rsidRPr="00D83623" w:rsidRDefault="00842E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4D0C491" wp14:editId="4811BD5A">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2E07" w:rsidRPr="00D83623" w:rsidRDefault="00842E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B99F4E4" wp14:editId="0C54CECF">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2E07" w:rsidRPr="00D83623" w:rsidRDefault="00842E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8E97F8" wp14:editId="7568C47B">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2E07" w:rsidRPr="00D83623" w:rsidRDefault="00842E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F469626" wp14:editId="61FB0632">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C5AE7" w:rsidRPr="00EE65ED" w:rsidTr="008A76DB">
        <w:trPr>
          <w:trHeight w:val="522"/>
        </w:trPr>
        <w:tc>
          <w:tcPr>
            <w:tcW w:w="540" w:type="dxa"/>
            <w:vMerge/>
            <w:tcBorders>
              <w:left w:val="single" w:sz="4" w:space="0" w:color="auto"/>
              <w:right w:val="single" w:sz="4" w:space="0" w:color="auto"/>
            </w:tcBorders>
          </w:tcPr>
          <w:p w:rsidR="009C5AE7" w:rsidRPr="00D83623" w:rsidRDefault="009C5AE7"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9C5AE7" w:rsidRPr="00B71D2E" w:rsidRDefault="009C5AE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مصنوعی زرائع سے سیراب ہونے والی زمین کی پیداوار پر عشر کی شرح کتنی ہوتی ہے؟</w:t>
            </w:r>
          </w:p>
        </w:tc>
        <w:tc>
          <w:tcPr>
            <w:tcW w:w="1628" w:type="dxa"/>
            <w:tcBorders>
              <w:left w:val="single" w:sz="4" w:space="0" w:color="auto"/>
              <w:bottom w:val="single" w:sz="4" w:space="0" w:color="auto"/>
              <w:right w:val="single" w:sz="4" w:space="0" w:color="auto"/>
            </w:tcBorders>
            <w:shd w:val="clear" w:color="auto" w:fill="auto"/>
            <w:vAlign w:val="center"/>
          </w:tcPr>
          <w:p w:rsidR="009C5AE7" w:rsidRPr="003513E3" w:rsidRDefault="00D74842"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20 فیصد</w:t>
            </w:r>
          </w:p>
        </w:tc>
        <w:tc>
          <w:tcPr>
            <w:tcW w:w="1623" w:type="dxa"/>
            <w:tcBorders>
              <w:left w:val="single" w:sz="4" w:space="0" w:color="auto"/>
              <w:bottom w:val="single" w:sz="4" w:space="0" w:color="auto"/>
              <w:right w:val="single" w:sz="4" w:space="0" w:color="auto"/>
            </w:tcBorders>
            <w:shd w:val="clear" w:color="auto" w:fill="auto"/>
            <w:vAlign w:val="center"/>
          </w:tcPr>
          <w:p w:rsidR="009C5AE7" w:rsidRPr="003513E3" w:rsidRDefault="00D74842"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10 فیصد</w:t>
            </w:r>
          </w:p>
        </w:tc>
        <w:tc>
          <w:tcPr>
            <w:tcW w:w="1452" w:type="dxa"/>
            <w:tcBorders>
              <w:left w:val="single" w:sz="4" w:space="0" w:color="auto"/>
              <w:bottom w:val="single" w:sz="4" w:space="0" w:color="auto"/>
              <w:right w:val="single" w:sz="4" w:space="0" w:color="auto"/>
            </w:tcBorders>
            <w:shd w:val="clear" w:color="auto" w:fill="auto"/>
            <w:vAlign w:val="center"/>
          </w:tcPr>
          <w:p w:rsidR="009C5AE7" w:rsidRPr="003513E3" w:rsidRDefault="00D74842" w:rsidP="001F0B1B">
            <w:pPr>
              <w:tabs>
                <w:tab w:val="left" w:pos="72"/>
              </w:tabs>
              <w:bidi/>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5 فیصد</w:t>
            </w:r>
          </w:p>
        </w:tc>
        <w:tc>
          <w:tcPr>
            <w:tcW w:w="1538" w:type="dxa"/>
            <w:tcBorders>
              <w:left w:val="single" w:sz="4" w:space="0" w:color="auto"/>
              <w:bottom w:val="single" w:sz="4" w:space="0" w:color="auto"/>
              <w:right w:val="single" w:sz="4" w:space="0" w:color="auto"/>
            </w:tcBorders>
            <w:shd w:val="clear" w:color="auto" w:fill="auto"/>
            <w:vAlign w:val="center"/>
          </w:tcPr>
          <w:p w:rsidR="009C5AE7" w:rsidRPr="003513E3" w:rsidRDefault="00D74842"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2.5 فیصد</w:t>
            </w:r>
          </w:p>
        </w:tc>
        <w:tc>
          <w:tcPr>
            <w:tcW w:w="361" w:type="dxa"/>
            <w:vMerge/>
            <w:tcBorders>
              <w:left w:val="single" w:sz="4" w:space="0" w:color="auto"/>
              <w:bottom w:val="single" w:sz="4" w:space="0" w:color="auto"/>
              <w:right w:val="single" w:sz="4" w:space="0" w:color="auto"/>
            </w:tcBorders>
          </w:tcPr>
          <w:p w:rsidR="009C5AE7" w:rsidRPr="00D83623" w:rsidRDefault="009C5AE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9C5AE7" w:rsidRPr="00D83623" w:rsidRDefault="009C5AE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9C5AE7" w:rsidRPr="00D83623" w:rsidRDefault="009C5AE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9C5AE7" w:rsidRPr="00D83623" w:rsidRDefault="009C5AE7" w:rsidP="001F0B1B">
            <w:pPr>
              <w:tabs>
                <w:tab w:val="left" w:pos="72"/>
              </w:tabs>
              <w:ind w:left="-108"/>
              <w:rPr>
                <w:rFonts w:ascii="Verdana" w:hAnsi="Verdana"/>
                <w:b/>
                <w:color w:val="000000" w:themeColor="text1"/>
                <w:sz w:val="20"/>
                <w:szCs w:val="20"/>
              </w:rPr>
            </w:pPr>
          </w:p>
        </w:tc>
      </w:tr>
      <w:tr w:rsidR="009C5AE7" w:rsidRPr="00EE65ED" w:rsidTr="006747EF">
        <w:trPr>
          <w:trHeight w:val="270"/>
        </w:trPr>
        <w:tc>
          <w:tcPr>
            <w:tcW w:w="540" w:type="dxa"/>
            <w:vMerge w:val="restart"/>
            <w:tcBorders>
              <w:top w:val="single" w:sz="4" w:space="0" w:color="auto"/>
              <w:left w:val="single" w:sz="4" w:space="0" w:color="auto"/>
              <w:right w:val="single" w:sz="4" w:space="0" w:color="auto"/>
            </w:tcBorders>
          </w:tcPr>
          <w:p w:rsidR="009C5AE7" w:rsidRPr="003E152E" w:rsidRDefault="009C5AE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6.</w:t>
            </w: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9C5AE7" w:rsidRPr="00624EF3" w:rsidRDefault="009C5AE7" w:rsidP="001F0B1B">
            <w:pPr>
              <w:rPr>
                <w:rFonts w:ascii="Verdana" w:hAnsi="Verdana"/>
                <w:b/>
                <w:bCs/>
                <w:sz w:val="18"/>
                <w:szCs w:val="18"/>
                <w:rtl/>
              </w:rPr>
            </w:pPr>
            <w:r>
              <w:rPr>
                <w:rFonts w:ascii="Verdana" w:hAnsi="Verdana"/>
                <w:b/>
                <w:bCs/>
                <w:sz w:val="18"/>
                <w:szCs w:val="18"/>
              </w:rPr>
              <w:t>The cost which never become zero when the firm is not producing anything will be:</w:t>
            </w:r>
          </w:p>
        </w:tc>
        <w:tc>
          <w:tcPr>
            <w:tcW w:w="1628" w:type="dxa"/>
            <w:tcBorders>
              <w:left w:val="single" w:sz="4" w:space="0" w:color="auto"/>
              <w:bottom w:val="single" w:sz="4" w:space="0" w:color="auto"/>
              <w:right w:val="single" w:sz="4" w:space="0" w:color="auto"/>
            </w:tcBorders>
            <w:shd w:val="clear" w:color="auto" w:fill="auto"/>
            <w:vAlign w:val="center"/>
          </w:tcPr>
          <w:p w:rsidR="009C5AE7" w:rsidRPr="006C6B2A" w:rsidRDefault="009C5AE7" w:rsidP="001F0B1B">
            <w:pPr>
              <w:pStyle w:val="ListParagraph"/>
              <w:ind w:left="0"/>
              <w:jc w:val="center"/>
              <w:rPr>
                <w:rFonts w:ascii="Verdana" w:hAnsi="Verdana"/>
                <w:sz w:val="18"/>
                <w:szCs w:val="18"/>
              </w:rPr>
            </w:pPr>
            <w:r>
              <w:rPr>
                <w:rFonts w:ascii="Verdana" w:hAnsi="Verdana" w:cs="Jameel Noori Nastaleeq"/>
                <w:noProof/>
                <w:sz w:val="18"/>
                <w:szCs w:val="18"/>
                <w:lang w:bidi="ur-PK"/>
              </w:rPr>
              <w:t>Variable cost</w:t>
            </w:r>
          </w:p>
        </w:tc>
        <w:tc>
          <w:tcPr>
            <w:tcW w:w="1623" w:type="dxa"/>
            <w:tcBorders>
              <w:left w:val="single" w:sz="4" w:space="0" w:color="auto"/>
              <w:bottom w:val="single" w:sz="4" w:space="0" w:color="auto"/>
              <w:right w:val="single" w:sz="4" w:space="0" w:color="auto"/>
            </w:tcBorders>
            <w:shd w:val="clear" w:color="auto" w:fill="auto"/>
            <w:vAlign w:val="center"/>
          </w:tcPr>
          <w:p w:rsidR="009C5AE7" w:rsidRPr="006C6B2A" w:rsidRDefault="009C5AE7" w:rsidP="001F0B1B">
            <w:pPr>
              <w:pStyle w:val="ListParagraph"/>
              <w:ind w:left="0"/>
              <w:jc w:val="center"/>
              <w:rPr>
                <w:rFonts w:ascii="Verdana" w:hAnsi="Verdana"/>
                <w:sz w:val="18"/>
                <w:szCs w:val="18"/>
              </w:rPr>
            </w:pPr>
            <w:r>
              <w:rPr>
                <w:rFonts w:ascii="Verdana" w:hAnsi="Verdana"/>
                <w:sz w:val="18"/>
                <w:szCs w:val="18"/>
              </w:rPr>
              <w:t>Fixed cost</w:t>
            </w:r>
          </w:p>
        </w:tc>
        <w:tc>
          <w:tcPr>
            <w:tcW w:w="1452" w:type="dxa"/>
            <w:tcBorders>
              <w:left w:val="single" w:sz="4" w:space="0" w:color="auto"/>
              <w:bottom w:val="single" w:sz="4" w:space="0" w:color="auto"/>
              <w:right w:val="single" w:sz="4" w:space="0" w:color="auto"/>
            </w:tcBorders>
            <w:shd w:val="clear" w:color="auto" w:fill="auto"/>
            <w:vAlign w:val="center"/>
          </w:tcPr>
          <w:p w:rsidR="009C5AE7" w:rsidRPr="006C6B2A" w:rsidRDefault="009C5AE7" w:rsidP="001F0B1B">
            <w:pPr>
              <w:pStyle w:val="ListParagraph"/>
              <w:ind w:left="0"/>
              <w:jc w:val="center"/>
              <w:rPr>
                <w:rFonts w:ascii="Verdana" w:hAnsi="Verdana"/>
                <w:sz w:val="18"/>
                <w:szCs w:val="18"/>
              </w:rPr>
            </w:pPr>
            <w:r>
              <w:rPr>
                <w:rFonts w:ascii="Verdana" w:hAnsi="Verdana" w:cs="Jameel Noori Nastaleeq"/>
                <w:noProof/>
                <w:sz w:val="18"/>
                <w:szCs w:val="18"/>
                <w:lang w:bidi="ur-PK"/>
              </w:rPr>
              <w:t>Marginal cost</w:t>
            </w:r>
          </w:p>
        </w:tc>
        <w:tc>
          <w:tcPr>
            <w:tcW w:w="1538" w:type="dxa"/>
            <w:tcBorders>
              <w:left w:val="single" w:sz="4" w:space="0" w:color="auto"/>
              <w:bottom w:val="single" w:sz="4" w:space="0" w:color="auto"/>
              <w:right w:val="single" w:sz="4" w:space="0" w:color="auto"/>
            </w:tcBorders>
            <w:shd w:val="clear" w:color="auto" w:fill="auto"/>
            <w:vAlign w:val="center"/>
          </w:tcPr>
          <w:p w:rsidR="009C5AE7" w:rsidRPr="00C778F5" w:rsidRDefault="009C5AE7" w:rsidP="001F0B1B">
            <w:pPr>
              <w:tabs>
                <w:tab w:val="left" w:pos="72"/>
              </w:tabs>
              <w:ind w:left="-91" w:right="-106"/>
              <w:jc w:val="center"/>
              <w:rPr>
                <w:rFonts w:ascii="Verdana" w:hAnsi="Verdana" w:cstheme="majorBidi"/>
                <w:sz w:val="18"/>
                <w:szCs w:val="18"/>
              </w:rPr>
            </w:pPr>
            <w:r>
              <w:rPr>
                <w:rFonts w:ascii="Verdana" w:hAnsi="Verdana"/>
                <w:sz w:val="18"/>
                <w:szCs w:val="18"/>
              </w:rPr>
              <w:t>Total cost</w:t>
            </w:r>
          </w:p>
        </w:tc>
        <w:tc>
          <w:tcPr>
            <w:tcW w:w="361" w:type="dxa"/>
            <w:vMerge w:val="restart"/>
            <w:tcBorders>
              <w:top w:val="single" w:sz="4" w:space="0" w:color="auto"/>
              <w:left w:val="single" w:sz="4" w:space="0" w:color="auto"/>
              <w:right w:val="single" w:sz="4" w:space="0" w:color="auto"/>
            </w:tcBorders>
            <w:vAlign w:val="center"/>
          </w:tcPr>
          <w:p w:rsidR="009C5AE7" w:rsidRPr="00D83623" w:rsidRDefault="009C5AE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7FCC16" wp14:editId="27C52330">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9C5AE7" w:rsidRPr="00D83623" w:rsidRDefault="009C5AE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0E3AEF2" wp14:editId="49BB50D5">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9C5AE7" w:rsidRPr="00D83623" w:rsidRDefault="009C5AE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218C9D4" wp14:editId="7C03AAAB">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9C5AE7" w:rsidRPr="00D83623" w:rsidRDefault="009C5AE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3B76E76" wp14:editId="1F1586F3">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935E3" w:rsidRPr="00EE65ED" w:rsidTr="006747EF">
        <w:trPr>
          <w:trHeight w:val="559"/>
        </w:trPr>
        <w:tc>
          <w:tcPr>
            <w:tcW w:w="540" w:type="dxa"/>
            <w:vMerge/>
            <w:tcBorders>
              <w:left w:val="single" w:sz="4" w:space="0" w:color="auto"/>
              <w:right w:val="single" w:sz="4" w:space="0" w:color="auto"/>
            </w:tcBorders>
          </w:tcPr>
          <w:p w:rsidR="003935E3" w:rsidRPr="00D83623" w:rsidRDefault="003935E3" w:rsidP="001F0B1B">
            <w:pPr>
              <w:tabs>
                <w:tab w:val="left" w:pos="180"/>
              </w:tabs>
              <w:rPr>
                <w:rFonts w:ascii="Verdana" w:hAnsi="Verdana"/>
                <w:b/>
                <w:color w:val="000000" w:themeColor="text1"/>
                <w:sz w:val="20"/>
                <w:szCs w:val="20"/>
              </w:rPr>
            </w:pPr>
          </w:p>
        </w:tc>
        <w:tc>
          <w:tcPr>
            <w:tcW w:w="2807" w:type="dxa"/>
            <w:tcBorders>
              <w:top w:val="single" w:sz="4" w:space="0" w:color="auto"/>
              <w:left w:val="single" w:sz="4" w:space="0" w:color="auto"/>
              <w:bottom w:val="single" w:sz="4" w:space="0" w:color="auto"/>
              <w:right w:val="single" w:sz="4" w:space="0" w:color="auto"/>
            </w:tcBorders>
            <w:shd w:val="clear" w:color="auto" w:fill="auto"/>
          </w:tcPr>
          <w:p w:rsidR="003935E3" w:rsidRPr="00B71D2E" w:rsidRDefault="003935E3"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 xml:space="preserve">مصارف جو کبھی صفر  نہیں ہوتے چاہے فرم کچھ بھی نہ </w:t>
            </w:r>
            <w:r w:rsidR="001F0B1B">
              <w:rPr>
                <w:rFonts w:ascii="Jameel Noori Nastaleeq" w:hAnsi="Jameel Noori Nastaleeq" w:cs="Jameel Noori Nastaleeq" w:hint="cs"/>
                <w:sz w:val="25"/>
                <w:szCs w:val="25"/>
                <w:rtl/>
                <w:lang w:bidi="ur-PK"/>
              </w:rPr>
              <w:t>پیدا کر رہی  ہو  ۔۔۔۔</w:t>
            </w:r>
            <w:r>
              <w:rPr>
                <w:rFonts w:ascii="Jameel Noori Nastaleeq" w:hAnsi="Jameel Noori Nastaleeq" w:cs="Jameel Noori Nastaleeq" w:hint="cs"/>
                <w:sz w:val="25"/>
                <w:szCs w:val="25"/>
                <w:rtl/>
                <w:lang w:bidi="ur-PK"/>
              </w:rPr>
              <w:t xml:space="preserve"> کہلاتے ہیں۔</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3935E3" w:rsidRPr="003513E3" w:rsidRDefault="00C63634" w:rsidP="001F0B1B">
            <w:pPr>
              <w:tabs>
                <w:tab w:val="left" w:pos="72"/>
              </w:tabs>
              <w:ind w:left="-91" w:right="-106"/>
              <w:jc w:val="center"/>
              <w:rPr>
                <w:rFonts w:ascii="Jameel Noori Nastaleeq" w:hAnsi="Jameel Noori Nastaleeq" w:cs="Jameel Noori Nastaleeq"/>
                <w:b/>
                <w:color w:val="000000" w:themeColor="text1"/>
                <w:sz w:val="25"/>
                <w:szCs w:val="25"/>
                <w:rtl/>
                <w:lang w:bidi="ur-PK"/>
              </w:rPr>
            </w:pPr>
            <w:r>
              <w:rPr>
                <w:rFonts w:ascii="Jameel Noori Nastaleeq" w:hAnsi="Jameel Noori Nastaleeq" w:cs="Jameel Noori Nastaleeq" w:hint="cs"/>
                <w:sz w:val="25"/>
                <w:szCs w:val="25"/>
                <w:rtl/>
                <w:lang w:bidi="ur-PK"/>
              </w:rPr>
              <w:t>متغیر مصارف</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935E3" w:rsidRPr="003513E3" w:rsidRDefault="00C63634"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معینہ مصارف</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tcPr>
          <w:p w:rsidR="003935E3" w:rsidRPr="003513E3" w:rsidRDefault="00C63634"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مختتم مصارف</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tcPr>
          <w:p w:rsidR="003935E3" w:rsidRPr="003513E3" w:rsidRDefault="00C63634" w:rsidP="001F0B1B">
            <w:pPr>
              <w:bidi/>
              <w:jc w:val="center"/>
              <w:rPr>
                <w:rFonts w:ascii="Jameel Noori Nastaleeq" w:hAnsi="Jameel Noori Nastaleeq" w:cs="Jameel Noori Nastaleeq"/>
                <w:b/>
                <w:sz w:val="25"/>
                <w:szCs w:val="25"/>
                <w:rtl/>
                <w:lang w:bidi="ur-PK"/>
              </w:rPr>
            </w:pPr>
            <w:r>
              <w:rPr>
                <w:rFonts w:ascii="Jameel Noori Nastaleeq" w:hAnsi="Jameel Noori Nastaleeq" w:cs="Jameel Noori Nastaleeq" w:hint="cs"/>
                <w:sz w:val="25"/>
                <w:szCs w:val="25"/>
                <w:rtl/>
                <w:lang w:bidi="ur-PK"/>
              </w:rPr>
              <w:t>کل مصا رف</w:t>
            </w:r>
          </w:p>
        </w:tc>
        <w:tc>
          <w:tcPr>
            <w:tcW w:w="361" w:type="dxa"/>
            <w:vMerge/>
            <w:tcBorders>
              <w:left w:val="single" w:sz="4" w:space="0" w:color="auto"/>
              <w:right w:val="single" w:sz="4" w:space="0" w:color="auto"/>
            </w:tcBorders>
          </w:tcPr>
          <w:p w:rsidR="003935E3" w:rsidRPr="00D83623" w:rsidRDefault="003935E3" w:rsidP="001F0B1B">
            <w:pPr>
              <w:tabs>
                <w:tab w:val="left" w:pos="72"/>
              </w:tabs>
              <w:ind w:left="-108"/>
              <w:rPr>
                <w:rFonts w:ascii="Verdana" w:hAnsi="Verdana"/>
                <w:b/>
                <w:color w:val="000000" w:themeColor="text1"/>
                <w:sz w:val="20"/>
                <w:szCs w:val="20"/>
              </w:rPr>
            </w:pPr>
          </w:p>
        </w:tc>
        <w:tc>
          <w:tcPr>
            <w:tcW w:w="361" w:type="dxa"/>
            <w:vMerge/>
            <w:tcBorders>
              <w:left w:val="single" w:sz="4" w:space="0" w:color="auto"/>
              <w:right w:val="single" w:sz="4" w:space="0" w:color="auto"/>
            </w:tcBorders>
          </w:tcPr>
          <w:p w:rsidR="003935E3" w:rsidRPr="00D83623" w:rsidRDefault="003935E3" w:rsidP="001F0B1B">
            <w:pPr>
              <w:tabs>
                <w:tab w:val="left" w:pos="72"/>
              </w:tabs>
              <w:ind w:left="-108"/>
              <w:rPr>
                <w:rFonts w:ascii="Verdana" w:hAnsi="Verdana"/>
                <w:b/>
                <w:color w:val="000000" w:themeColor="text1"/>
                <w:sz w:val="20"/>
                <w:szCs w:val="20"/>
              </w:rPr>
            </w:pPr>
          </w:p>
        </w:tc>
        <w:tc>
          <w:tcPr>
            <w:tcW w:w="361" w:type="dxa"/>
            <w:vMerge/>
            <w:tcBorders>
              <w:left w:val="single" w:sz="4" w:space="0" w:color="auto"/>
              <w:right w:val="single" w:sz="4" w:space="0" w:color="auto"/>
            </w:tcBorders>
          </w:tcPr>
          <w:p w:rsidR="003935E3" w:rsidRPr="00D83623" w:rsidRDefault="003935E3" w:rsidP="001F0B1B">
            <w:pPr>
              <w:tabs>
                <w:tab w:val="left" w:pos="72"/>
              </w:tabs>
              <w:ind w:left="-108"/>
              <w:rPr>
                <w:rFonts w:ascii="Verdana" w:hAnsi="Verdana"/>
                <w:b/>
                <w:color w:val="000000" w:themeColor="text1"/>
                <w:sz w:val="20"/>
                <w:szCs w:val="20"/>
              </w:rPr>
            </w:pPr>
          </w:p>
        </w:tc>
        <w:tc>
          <w:tcPr>
            <w:tcW w:w="271" w:type="dxa"/>
            <w:vMerge/>
            <w:tcBorders>
              <w:left w:val="single" w:sz="4" w:space="0" w:color="auto"/>
              <w:right w:val="single" w:sz="4" w:space="0" w:color="auto"/>
            </w:tcBorders>
          </w:tcPr>
          <w:p w:rsidR="003935E3" w:rsidRPr="00D83623" w:rsidRDefault="003935E3" w:rsidP="001F0B1B">
            <w:pPr>
              <w:tabs>
                <w:tab w:val="left" w:pos="72"/>
              </w:tabs>
              <w:ind w:left="-108"/>
              <w:rPr>
                <w:rFonts w:ascii="Verdana" w:hAnsi="Verdana"/>
                <w:b/>
                <w:color w:val="000000" w:themeColor="text1"/>
                <w:sz w:val="20"/>
                <w:szCs w:val="20"/>
              </w:rPr>
            </w:pPr>
          </w:p>
        </w:tc>
      </w:tr>
      <w:tr w:rsidR="003935E3" w:rsidRPr="00EE65ED" w:rsidTr="005700F1">
        <w:trPr>
          <w:trHeight w:val="465"/>
        </w:trPr>
        <w:tc>
          <w:tcPr>
            <w:tcW w:w="540" w:type="dxa"/>
            <w:vMerge w:val="restart"/>
            <w:tcBorders>
              <w:top w:val="single" w:sz="4" w:space="0" w:color="auto"/>
              <w:left w:val="single" w:sz="4" w:space="0" w:color="auto"/>
              <w:right w:val="single" w:sz="4" w:space="0" w:color="auto"/>
            </w:tcBorders>
          </w:tcPr>
          <w:p w:rsidR="003935E3" w:rsidRDefault="003935E3"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lastRenderedPageBreak/>
              <w:t>7.</w:t>
            </w:r>
          </w:p>
          <w:p w:rsidR="003935E3" w:rsidRPr="00E75AA8" w:rsidRDefault="003935E3"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3935E3" w:rsidRPr="00624EF3" w:rsidRDefault="003935E3" w:rsidP="001F0B1B">
            <w:pPr>
              <w:rPr>
                <w:rFonts w:ascii="Verdana" w:hAnsi="Verdana"/>
                <w:b/>
                <w:bCs/>
                <w:sz w:val="18"/>
                <w:szCs w:val="18"/>
                <w:rtl/>
                <w:lang w:bidi="ur-PK"/>
              </w:rPr>
            </w:pPr>
            <w:r>
              <w:rPr>
                <w:rFonts w:ascii="Verdana" w:hAnsi="Verdana"/>
                <w:b/>
                <w:bCs/>
                <w:sz w:val="18"/>
                <w:szCs w:val="18"/>
                <w:lang w:bidi="ur-PK"/>
              </w:rPr>
              <w:t>The necessary condition for equilibrium of firm is:</w:t>
            </w:r>
          </w:p>
        </w:tc>
        <w:tc>
          <w:tcPr>
            <w:tcW w:w="1628" w:type="dxa"/>
            <w:tcBorders>
              <w:top w:val="single" w:sz="4" w:space="0" w:color="auto"/>
              <w:left w:val="single" w:sz="4" w:space="0" w:color="auto"/>
              <w:right w:val="single" w:sz="4" w:space="0" w:color="auto"/>
            </w:tcBorders>
            <w:shd w:val="clear" w:color="auto" w:fill="auto"/>
            <w:vAlign w:val="center"/>
          </w:tcPr>
          <w:p w:rsidR="003935E3" w:rsidRPr="006C6B2A" w:rsidRDefault="003935E3" w:rsidP="001F0B1B">
            <w:pPr>
              <w:pStyle w:val="ListParagraph"/>
              <w:ind w:left="0"/>
              <w:jc w:val="center"/>
              <w:rPr>
                <w:rFonts w:ascii="Verdana" w:hAnsi="Verdana"/>
                <w:sz w:val="18"/>
                <w:szCs w:val="18"/>
              </w:rPr>
            </w:pPr>
            <w:r>
              <w:rPr>
                <w:rFonts w:ascii="Verdana" w:hAnsi="Verdana"/>
                <w:sz w:val="18"/>
                <w:szCs w:val="18"/>
              </w:rPr>
              <w:t>AVC = AFC</w:t>
            </w:r>
          </w:p>
        </w:tc>
        <w:tc>
          <w:tcPr>
            <w:tcW w:w="1623" w:type="dxa"/>
            <w:tcBorders>
              <w:top w:val="single" w:sz="4" w:space="0" w:color="auto"/>
              <w:left w:val="single" w:sz="4" w:space="0" w:color="auto"/>
              <w:right w:val="single" w:sz="4" w:space="0" w:color="auto"/>
            </w:tcBorders>
            <w:shd w:val="clear" w:color="auto" w:fill="auto"/>
            <w:vAlign w:val="center"/>
          </w:tcPr>
          <w:p w:rsidR="003935E3" w:rsidRPr="00842496" w:rsidRDefault="003935E3" w:rsidP="001F0B1B">
            <w:pPr>
              <w:tabs>
                <w:tab w:val="left" w:pos="72"/>
              </w:tabs>
              <w:ind w:left="-91" w:right="-106"/>
              <w:jc w:val="center"/>
              <w:rPr>
                <w:rFonts w:ascii="Verdana" w:hAnsi="Verdana" w:cstheme="majorBidi"/>
                <w:sz w:val="20"/>
                <w:szCs w:val="20"/>
              </w:rPr>
            </w:pPr>
            <w:r>
              <w:rPr>
                <w:rFonts w:ascii="Verdana" w:hAnsi="Verdana"/>
                <w:sz w:val="18"/>
                <w:szCs w:val="18"/>
              </w:rPr>
              <w:t>TVC = TFC</w:t>
            </w:r>
          </w:p>
        </w:tc>
        <w:tc>
          <w:tcPr>
            <w:tcW w:w="1452" w:type="dxa"/>
            <w:tcBorders>
              <w:top w:val="single" w:sz="4" w:space="0" w:color="auto"/>
              <w:left w:val="single" w:sz="4" w:space="0" w:color="auto"/>
              <w:right w:val="single" w:sz="4" w:space="0" w:color="auto"/>
            </w:tcBorders>
            <w:shd w:val="clear" w:color="auto" w:fill="auto"/>
            <w:vAlign w:val="center"/>
          </w:tcPr>
          <w:p w:rsidR="003935E3" w:rsidRPr="00842496" w:rsidRDefault="003935E3" w:rsidP="001F0B1B">
            <w:pPr>
              <w:tabs>
                <w:tab w:val="left" w:pos="72"/>
              </w:tabs>
              <w:ind w:left="-91" w:right="-106"/>
              <w:jc w:val="center"/>
              <w:rPr>
                <w:rFonts w:ascii="Verdana" w:hAnsi="Verdana" w:cstheme="majorBidi"/>
                <w:sz w:val="20"/>
                <w:szCs w:val="20"/>
              </w:rPr>
            </w:pPr>
            <w:r>
              <w:rPr>
                <w:rFonts w:ascii="Verdana" w:hAnsi="Verdana"/>
                <w:sz w:val="18"/>
                <w:szCs w:val="18"/>
              </w:rPr>
              <w:t>AR=MR</w:t>
            </w:r>
          </w:p>
        </w:tc>
        <w:tc>
          <w:tcPr>
            <w:tcW w:w="1538" w:type="dxa"/>
            <w:tcBorders>
              <w:top w:val="single" w:sz="4" w:space="0" w:color="auto"/>
              <w:left w:val="single" w:sz="4" w:space="0" w:color="auto"/>
              <w:right w:val="single" w:sz="4" w:space="0" w:color="auto"/>
            </w:tcBorders>
            <w:shd w:val="clear" w:color="auto" w:fill="auto"/>
            <w:vAlign w:val="center"/>
          </w:tcPr>
          <w:p w:rsidR="003935E3" w:rsidRPr="00842496" w:rsidRDefault="003935E3" w:rsidP="001F0B1B">
            <w:pPr>
              <w:tabs>
                <w:tab w:val="left" w:pos="72"/>
              </w:tabs>
              <w:ind w:left="-91" w:right="-106"/>
              <w:jc w:val="center"/>
              <w:rPr>
                <w:rFonts w:ascii="Verdana" w:hAnsi="Verdana" w:cstheme="majorBidi"/>
                <w:sz w:val="20"/>
                <w:szCs w:val="20"/>
              </w:rPr>
            </w:pPr>
            <w:r>
              <w:rPr>
                <w:rFonts w:ascii="Verdana" w:hAnsi="Verdana"/>
                <w:sz w:val="18"/>
                <w:szCs w:val="18"/>
              </w:rPr>
              <w:t>MC = MR</w:t>
            </w:r>
          </w:p>
        </w:tc>
        <w:tc>
          <w:tcPr>
            <w:tcW w:w="361" w:type="dxa"/>
            <w:vMerge w:val="restart"/>
            <w:tcBorders>
              <w:top w:val="single" w:sz="4" w:space="0" w:color="auto"/>
              <w:left w:val="single" w:sz="4" w:space="0" w:color="auto"/>
              <w:right w:val="single" w:sz="4" w:space="0" w:color="auto"/>
            </w:tcBorders>
            <w:vAlign w:val="center"/>
          </w:tcPr>
          <w:p w:rsidR="003935E3" w:rsidRPr="00D83623" w:rsidRDefault="003935E3"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87B8DAF" wp14:editId="36F75C00">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3935E3" w:rsidRPr="00D83623" w:rsidRDefault="003935E3"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A91355B" wp14:editId="3FB8B73B">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3935E3" w:rsidRPr="00D83623" w:rsidRDefault="003935E3"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5A1DBD" wp14:editId="1833A432">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3935E3" w:rsidRPr="00D83623" w:rsidRDefault="003935E3"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02EBF0D" wp14:editId="6C6401A1">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5A1F5B">
        <w:trPr>
          <w:trHeight w:val="503"/>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Borders>
              <w:left w:val="single" w:sz="4" w:space="0" w:color="auto"/>
              <w:bottom w:val="single" w:sz="4" w:space="0" w:color="auto"/>
              <w:right w:val="single" w:sz="4" w:space="0" w:color="auto"/>
            </w:tcBorders>
            <w:shd w:val="clear" w:color="auto" w:fill="auto"/>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ایک فرم کے توازن کی ضرروری شرط کیا ہے؟</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tabs>
                <w:tab w:val="left" w:pos="72"/>
              </w:tabs>
              <w:ind w:left="-91" w:right="-106"/>
              <w:jc w:val="center"/>
              <w:rPr>
                <w:rFonts w:ascii="Jameel Noori Nastaleeq" w:hAnsi="Jameel Noori Nastaleeq" w:cs="Jameel Noori Nastaleeq"/>
                <w:b/>
                <w:color w:val="000000" w:themeColor="text1"/>
                <w:sz w:val="25"/>
                <w:szCs w:val="25"/>
                <w:rtl/>
                <w:lang w:bidi="ur-PK"/>
              </w:rPr>
            </w:pPr>
            <w:r>
              <w:rPr>
                <w:rFonts w:ascii="Jameel Noori Nastaleeq" w:hAnsi="Jameel Noori Nastaleeq" w:cs="Jameel Noori Nastaleeq" w:hint="cs"/>
                <w:sz w:val="25"/>
                <w:szCs w:val="25"/>
                <w:rtl/>
                <w:lang w:bidi="ur-PK"/>
              </w:rPr>
              <w:t xml:space="preserve">اوسط متغیر مصارف  </w:t>
            </w:r>
            <w:r>
              <w:rPr>
                <w:rFonts w:ascii="Jameel Noori Nastaleeq" w:hAnsi="Jameel Noori Nastaleeq" w:cs="Jameel Noori Nastaleeq"/>
                <w:sz w:val="25"/>
                <w:szCs w:val="25"/>
                <w:lang w:bidi="ur-PK"/>
              </w:rPr>
              <w:t>=</w:t>
            </w:r>
            <w:r>
              <w:rPr>
                <w:rFonts w:ascii="Jameel Noori Nastaleeq" w:hAnsi="Jameel Noori Nastaleeq" w:cs="Jameel Noori Nastaleeq" w:hint="cs"/>
                <w:sz w:val="25"/>
                <w:szCs w:val="25"/>
                <w:rtl/>
                <w:lang w:bidi="ur-PK"/>
              </w:rPr>
              <w:t>اوسط معینہ مصارف</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tabs>
                <w:tab w:val="left" w:pos="72"/>
              </w:tabs>
              <w:ind w:left="-91" w:right="-106"/>
              <w:jc w:val="center"/>
              <w:rPr>
                <w:rFonts w:ascii="Jameel Noori Nastaleeq" w:hAnsi="Jameel Noori Nastaleeq" w:cs="Jameel Noori Nastaleeq"/>
                <w:b/>
                <w:color w:val="000000" w:themeColor="text1"/>
                <w:sz w:val="25"/>
                <w:szCs w:val="25"/>
              </w:rPr>
            </w:pPr>
            <w:r>
              <w:rPr>
                <w:rFonts w:ascii="Jameel Noori Nastaleeq" w:hAnsi="Jameel Noori Nastaleeq" w:cs="Jameel Noori Nastaleeq" w:hint="cs"/>
                <w:sz w:val="25"/>
                <w:szCs w:val="25"/>
                <w:rtl/>
                <w:lang w:bidi="ur-PK"/>
              </w:rPr>
              <w:t xml:space="preserve">کل متغیر مصارف  </w:t>
            </w:r>
            <w:r>
              <w:rPr>
                <w:rFonts w:ascii="Jameel Noori Nastaleeq" w:hAnsi="Jameel Noori Nastaleeq" w:cs="Jameel Noori Nastaleeq"/>
                <w:sz w:val="25"/>
                <w:szCs w:val="25"/>
                <w:lang w:bidi="ur-PK"/>
              </w:rPr>
              <w:t>=</w:t>
            </w:r>
            <w:r>
              <w:rPr>
                <w:rFonts w:ascii="Jameel Noori Nastaleeq" w:hAnsi="Jameel Noori Nastaleeq" w:cs="Jameel Noori Nastaleeq" w:hint="cs"/>
                <w:sz w:val="25"/>
                <w:szCs w:val="25"/>
                <w:rtl/>
                <w:lang w:bidi="ur-PK"/>
              </w:rPr>
              <w:t>کل معینہ مصارف</w:t>
            </w:r>
          </w:p>
        </w:tc>
        <w:tc>
          <w:tcPr>
            <w:tcW w:w="1452" w:type="dxa"/>
            <w:tcBorders>
              <w:left w:val="single" w:sz="4" w:space="0" w:color="auto"/>
              <w:bottom w:val="single" w:sz="4" w:space="0" w:color="auto"/>
              <w:right w:val="single" w:sz="4" w:space="0" w:color="auto"/>
            </w:tcBorders>
            <w:shd w:val="clear" w:color="auto" w:fill="auto"/>
          </w:tcPr>
          <w:p w:rsidR="00846007" w:rsidRPr="00940FB2" w:rsidRDefault="00846007" w:rsidP="001F0B1B">
            <w:pPr>
              <w:bidi/>
              <w:rPr>
                <w:rFonts w:ascii="Jameel Noori Nastaleeq" w:hAnsi="Jameel Noori Nastaleeq" w:cs="Jameel Noori Nastaleeq"/>
                <w:sz w:val="25"/>
                <w:szCs w:val="25"/>
                <w:vertAlign w:val="superscript"/>
                <w:rtl/>
                <w:lang w:bidi="ur-PK"/>
              </w:rPr>
            </w:pPr>
            <w:r>
              <w:rPr>
                <w:rFonts w:ascii="Jameel Noori Nastaleeq" w:hAnsi="Jameel Noori Nastaleeq" w:cs="Jameel Noori Nastaleeq" w:hint="cs"/>
                <w:sz w:val="25"/>
                <w:szCs w:val="25"/>
                <w:rtl/>
                <w:lang w:bidi="ur-PK"/>
              </w:rPr>
              <w:t xml:space="preserve">اوسط وصولی   </w:t>
            </w:r>
            <w:r>
              <w:rPr>
                <w:rFonts w:ascii="Jameel Noori Nastaleeq" w:hAnsi="Jameel Noori Nastaleeq" w:cs="Jameel Noori Nastaleeq"/>
                <w:sz w:val="25"/>
                <w:szCs w:val="25"/>
                <w:lang w:bidi="ur-PK"/>
              </w:rPr>
              <w:t>=</w:t>
            </w:r>
            <w:r>
              <w:rPr>
                <w:rFonts w:ascii="Jameel Noori Nastaleeq" w:hAnsi="Jameel Noori Nastaleeq" w:cs="Jameel Noori Nastaleeq" w:hint="cs"/>
                <w:sz w:val="25"/>
                <w:szCs w:val="25"/>
                <w:rtl/>
                <w:lang w:bidi="ur-PK"/>
              </w:rPr>
              <w:t>ختتم وصولی</w:t>
            </w:r>
          </w:p>
        </w:tc>
        <w:tc>
          <w:tcPr>
            <w:tcW w:w="1538" w:type="dxa"/>
            <w:tcBorders>
              <w:left w:val="single" w:sz="4" w:space="0" w:color="auto"/>
              <w:bottom w:val="single" w:sz="4" w:space="0" w:color="auto"/>
              <w:right w:val="single" w:sz="4" w:space="0" w:color="auto"/>
            </w:tcBorders>
            <w:shd w:val="clear" w:color="auto" w:fill="auto"/>
          </w:tcPr>
          <w:p w:rsidR="00846007" w:rsidRPr="00940FB2" w:rsidRDefault="00846007" w:rsidP="001F0B1B">
            <w:pPr>
              <w:bidi/>
              <w:rPr>
                <w:rFonts w:ascii="Jameel Noori Nastaleeq" w:hAnsi="Jameel Noori Nastaleeq" w:cs="Jameel Noori Nastaleeq"/>
                <w:sz w:val="25"/>
                <w:szCs w:val="25"/>
                <w:vertAlign w:val="superscript"/>
                <w:rtl/>
                <w:lang w:bidi="ur-PK"/>
              </w:rPr>
            </w:pPr>
            <w:r>
              <w:rPr>
                <w:rFonts w:ascii="Jameel Noori Nastaleeq" w:hAnsi="Jameel Noori Nastaleeq" w:cs="Jameel Noori Nastaleeq" w:hint="cs"/>
                <w:sz w:val="25"/>
                <w:szCs w:val="25"/>
                <w:rtl/>
                <w:lang w:bidi="ur-PK"/>
              </w:rPr>
              <w:t xml:space="preserve">مختتم مصارف    </w:t>
            </w:r>
            <w:r>
              <w:rPr>
                <w:rFonts w:ascii="Jameel Noori Nastaleeq" w:hAnsi="Jameel Noori Nastaleeq" w:cs="Jameel Noori Nastaleeq"/>
                <w:sz w:val="25"/>
                <w:szCs w:val="25"/>
                <w:lang w:bidi="ur-PK"/>
              </w:rPr>
              <w:t>=</w:t>
            </w:r>
            <w:r>
              <w:rPr>
                <w:rFonts w:ascii="Jameel Noori Nastaleeq" w:hAnsi="Jameel Noori Nastaleeq" w:cs="Jameel Noori Nastaleeq" w:hint="cs"/>
                <w:sz w:val="25"/>
                <w:szCs w:val="25"/>
                <w:rtl/>
                <w:lang w:bidi="ur-PK"/>
              </w:rPr>
              <w:t>ختتم وصولی</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7E750E">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8.</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How many phases are there in business cycle?</w:t>
            </w:r>
          </w:p>
        </w:tc>
        <w:tc>
          <w:tcPr>
            <w:tcW w:w="1628" w:type="dxa"/>
            <w:tcBorders>
              <w:top w:val="single" w:sz="4" w:space="0" w:color="auto"/>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Four</w:t>
            </w:r>
          </w:p>
        </w:tc>
        <w:tc>
          <w:tcPr>
            <w:tcW w:w="1623" w:type="dxa"/>
            <w:tcBorders>
              <w:top w:val="single" w:sz="4" w:space="0" w:color="auto"/>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Five</w:t>
            </w:r>
          </w:p>
        </w:tc>
        <w:tc>
          <w:tcPr>
            <w:tcW w:w="1452" w:type="dxa"/>
            <w:tcBorders>
              <w:top w:val="single" w:sz="4" w:space="0" w:color="auto"/>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Six</w:t>
            </w:r>
          </w:p>
        </w:tc>
        <w:tc>
          <w:tcPr>
            <w:tcW w:w="1538" w:type="dxa"/>
            <w:tcBorders>
              <w:top w:val="single" w:sz="4" w:space="0" w:color="auto"/>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Seven</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8CD060" wp14:editId="7822B99B">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7375B21" wp14:editId="51AFE983">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49E2F56" wp14:editId="238AF3E6">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4BB897C" wp14:editId="49962619">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ایک تجارتی چکر میں کتنے ادوار ہوتے ہیں؟</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چار</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پانچ</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چھ</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سات</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A91EFC">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9.</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If total utility is maximum marginal utility will be:</w:t>
            </w:r>
          </w:p>
        </w:tc>
        <w:tc>
          <w:tcPr>
            <w:tcW w:w="1628"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Maximum</w:t>
            </w:r>
          </w:p>
        </w:tc>
        <w:tc>
          <w:tcPr>
            <w:tcW w:w="1623"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Minimum</w:t>
            </w:r>
          </w:p>
        </w:tc>
        <w:tc>
          <w:tcPr>
            <w:tcW w:w="1452"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Zero</w:t>
            </w:r>
          </w:p>
        </w:tc>
        <w:tc>
          <w:tcPr>
            <w:tcW w:w="1538"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Negative</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04074EF" wp14:editId="63D2C538">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7E4F1BA" wp14:editId="151A3421">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94E9B60" wp14:editId="47AB6CFE">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681322E" wp14:editId="756EC362">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اگر کل افادہ زیادہ سے زیادہ ہو تو مختتم افادہ ہو گا۔</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زیادہ سے زیادہ</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کم سے کم</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صفر</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منفی</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4014B7">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10.</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Every factor of production get reward equal to:</w:t>
            </w:r>
          </w:p>
        </w:tc>
        <w:tc>
          <w:tcPr>
            <w:tcW w:w="162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Cost</w:t>
            </w:r>
          </w:p>
        </w:tc>
        <w:tc>
          <w:tcPr>
            <w:tcW w:w="1623"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Price</w:t>
            </w:r>
          </w:p>
        </w:tc>
        <w:tc>
          <w:tcPr>
            <w:tcW w:w="1452"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Average Revenue Product</w:t>
            </w:r>
          </w:p>
        </w:tc>
        <w:tc>
          <w:tcPr>
            <w:tcW w:w="153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Marginal Revenue Product</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54A7B0B" wp14:editId="055F12F7">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B674986" wp14:editId="347C7192">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1DCA5A" wp14:editId="02E8B025">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3BA3FED" wp14:editId="0B3341B1">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ہر عامل پیدائش ۔۔۔۔۔۔۔۔ کے برابر معاوضہ حاصل کرتا ہے؟</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مصارف</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قیمت</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اوسط پیداواری مالیت</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مختتم  پیداواری مالیت</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562B74">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11.</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Government of Pakistan prepare its budget:</w:t>
            </w:r>
          </w:p>
        </w:tc>
        <w:tc>
          <w:tcPr>
            <w:tcW w:w="162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Weekly</w:t>
            </w:r>
          </w:p>
        </w:tc>
        <w:tc>
          <w:tcPr>
            <w:tcW w:w="1623"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Monthly</w:t>
            </w:r>
          </w:p>
        </w:tc>
        <w:tc>
          <w:tcPr>
            <w:tcW w:w="1452"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Quarterly</w:t>
            </w:r>
          </w:p>
        </w:tc>
        <w:tc>
          <w:tcPr>
            <w:tcW w:w="153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Annually</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86BDE92" wp14:editId="6D465483">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E251EC0" wp14:editId="31197AA7">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9831669" wp14:editId="74FF8765">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9FA11F3" wp14:editId="598F4C40">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lang w:bidi="ur-PK"/>
              </w:rPr>
            </w:pPr>
            <w:r>
              <w:rPr>
                <w:rFonts w:ascii="Jameel Noori Nastaleeq" w:hAnsi="Jameel Noori Nastaleeq" w:cs="Jameel Noori Nastaleeq" w:hint="cs"/>
                <w:sz w:val="25"/>
                <w:szCs w:val="25"/>
                <w:rtl/>
                <w:lang w:bidi="ur-PK"/>
              </w:rPr>
              <w:t>حکومت پاکستان اپنا بجٹ تیار کرتی ہے۔</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ہفتہ وار</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ماہانہ</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سہ ماہی</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سالانہ</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2817E4">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12.</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All goods and services are produced by:</w:t>
            </w:r>
          </w:p>
        </w:tc>
        <w:tc>
          <w:tcPr>
            <w:tcW w:w="162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A combination of output</w:t>
            </w:r>
          </w:p>
        </w:tc>
        <w:tc>
          <w:tcPr>
            <w:tcW w:w="1623"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A combination of input</w:t>
            </w:r>
          </w:p>
        </w:tc>
        <w:tc>
          <w:tcPr>
            <w:tcW w:w="1452"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Labour only</w:t>
            </w:r>
          </w:p>
        </w:tc>
        <w:tc>
          <w:tcPr>
            <w:tcW w:w="153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Capital only</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96D1D32" wp14:editId="1A06013A">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369BD6C" wp14:editId="3A94D0A5">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A151FE2" wp14:editId="1775080E">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FC2CABD" wp14:editId="6EE8A3B4">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تمام اشیاء و خدمات پیدا کی جاتی ہیں:</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پیداوار کے اشتراک سے</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مداخل  کے اشتراک سے</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صرف محنت سے</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صرف سرمائے سے</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B739B8">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13.</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Under monopoly the slope of Marginal Revenue and Average Revenue is:</w:t>
            </w:r>
          </w:p>
        </w:tc>
        <w:tc>
          <w:tcPr>
            <w:tcW w:w="1628"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Positive</w:t>
            </w:r>
          </w:p>
        </w:tc>
        <w:tc>
          <w:tcPr>
            <w:tcW w:w="1623"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Negative</w:t>
            </w:r>
          </w:p>
        </w:tc>
        <w:tc>
          <w:tcPr>
            <w:tcW w:w="1452"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Zero</w:t>
            </w:r>
          </w:p>
        </w:tc>
        <w:tc>
          <w:tcPr>
            <w:tcW w:w="153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Infinite</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DDD11B8" wp14:editId="54FDBE3F">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786136" wp14:editId="163624CB">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62E40DC" wp14:editId="277B0BD8">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68221BB" wp14:editId="3954C89E">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اجارہ داری کے تحت فرم کی مختتم وصولی اور اوسط وصولی کے خطوط کا  جھکاؤ ہوتا ہے۔</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مثبت</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منفی</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صفر</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6C6B2A" w:rsidRDefault="00846007" w:rsidP="001F0B1B">
            <w:pPr>
              <w:bidi/>
              <w:jc w:val="center"/>
              <w:rPr>
                <w:rFonts w:ascii="Jameel Noori Nastaleeq" w:hAnsi="Jameel Noori Nastaleeq" w:cs="Jameel Noori Nastaleeq"/>
                <w:sz w:val="26"/>
                <w:szCs w:val="26"/>
                <w:rtl/>
                <w:lang w:bidi="ur-PK"/>
              </w:rPr>
            </w:pPr>
            <w:r>
              <w:rPr>
                <w:rFonts w:ascii="Jameel Noori Nastaleeq" w:hAnsi="Jameel Noori Nastaleeq" w:cs="Jameel Noori Nastaleeq" w:hint="cs"/>
                <w:sz w:val="25"/>
                <w:szCs w:val="25"/>
                <w:rtl/>
                <w:lang w:bidi="ur-PK"/>
              </w:rPr>
              <w:t>لا محدود</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8E3497">
        <w:trPr>
          <w:trHeight w:val="270"/>
        </w:trPr>
        <w:tc>
          <w:tcPr>
            <w:tcW w:w="540" w:type="dxa"/>
            <w:vMerge w:val="restart"/>
            <w:tcBorders>
              <w:top w:val="single" w:sz="4" w:space="0" w:color="auto"/>
              <w:left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14.</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If no money is used for exchange of goods it is called:</w:t>
            </w:r>
          </w:p>
        </w:tc>
        <w:tc>
          <w:tcPr>
            <w:tcW w:w="1628"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Barter system</w:t>
            </w:r>
          </w:p>
        </w:tc>
        <w:tc>
          <w:tcPr>
            <w:tcW w:w="1623"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Currency</w:t>
            </w:r>
          </w:p>
        </w:tc>
        <w:tc>
          <w:tcPr>
            <w:tcW w:w="1452"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Black market</w:t>
            </w:r>
          </w:p>
        </w:tc>
        <w:tc>
          <w:tcPr>
            <w:tcW w:w="1538" w:type="dxa"/>
            <w:tcBorders>
              <w:left w:val="single" w:sz="4" w:space="0" w:color="auto"/>
              <w:right w:val="single" w:sz="4" w:space="0" w:color="auto"/>
            </w:tcBorders>
            <w:shd w:val="clear" w:color="auto" w:fill="auto"/>
            <w:vAlign w:val="center"/>
          </w:tcPr>
          <w:p w:rsidR="00846007" w:rsidRPr="006C6B2A" w:rsidRDefault="00846007" w:rsidP="001F0B1B">
            <w:pPr>
              <w:pStyle w:val="ListParagraph"/>
              <w:ind w:left="0"/>
              <w:jc w:val="center"/>
              <w:rPr>
                <w:rFonts w:ascii="Verdana" w:hAnsi="Verdana"/>
                <w:sz w:val="18"/>
                <w:szCs w:val="18"/>
              </w:rPr>
            </w:pPr>
            <w:r>
              <w:rPr>
                <w:rFonts w:ascii="Verdana" w:hAnsi="Verdana"/>
                <w:sz w:val="18"/>
                <w:szCs w:val="18"/>
              </w:rPr>
              <w:t>Free trade</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A12C65" wp14:editId="3630CDBF">
                  <wp:extent cx="142875" cy="13535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951F4ED" wp14:editId="282DE817">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2D727B" wp14:editId="5E8D8E08">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78EAF55" wp14:editId="37E93555">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bottom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اگر اشیاء کے تبادلے کے لیے ذر کا استعمال نہ ہو تو اسے ۔۔۔۔۔۔۔۔ کہتے ہیں۔</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براہ  راست تبادلہ</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کرنسی</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بلیک مارکیٹ</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آزاد تجارت</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r w:rsidR="00846007" w:rsidRPr="00EE65ED" w:rsidTr="00BE188B">
        <w:trPr>
          <w:trHeight w:val="270"/>
        </w:trPr>
        <w:tc>
          <w:tcPr>
            <w:tcW w:w="540" w:type="dxa"/>
            <w:vMerge w:val="restart"/>
            <w:tcBorders>
              <w:top w:val="single" w:sz="4" w:space="0" w:color="auto"/>
              <w:left w:val="single" w:sz="4" w:space="0" w:color="auto"/>
              <w:bottom w:val="single" w:sz="4" w:space="0" w:color="auto"/>
              <w:right w:val="single" w:sz="4" w:space="0" w:color="auto"/>
            </w:tcBorders>
          </w:tcPr>
          <w:p w:rsidR="00846007" w:rsidRDefault="00846007" w:rsidP="001F0B1B">
            <w:pPr>
              <w:tabs>
                <w:tab w:val="left" w:pos="72"/>
              </w:tabs>
              <w:ind w:left="-18" w:right="-54"/>
              <w:rPr>
                <w:rFonts w:ascii="Verdana" w:hAnsi="Verdana"/>
                <w:b/>
                <w:color w:val="000000" w:themeColor="text1"/>
                <w:sz w:val="20"/>
                <w:szCs w:val="20"/>
              </w:rPr>
            </w:pPr>
            <w:r>
              <w:rPr>
                <w:rFonts w:ascii="Verdana" w:hAnsi="Verdana"/>
                <w:b/>
                <w:color w:val="000000" w:themeColor="text1"/>
                <w:sz w:val="20"/>
                <w:szCs w:val="20"/>
              </w:rPr>
              <w:t>15.</w:t>
            </w:r>
          </w:p>
          <w:p w:rsidR="00846007" w:rsidRPr="00E75AA8" w:rsidRDefault="00846007" w:rsidP="001F0B1B">
            <w:pPr>
              <w:tabs>
                <w:tab w:val="left" w:pos="72"/>
              </w:tabs>
              <w:ind w:left="-18" w:right="-54"/>
              <w:rPr>
                <w:rFonts w:ascii="Verdana" w:hAnsi="Verdana"/>
                <w:sz w:val="20"/>
                <w:szCs w:val="20"/>
              </w:rPr>
            </w:pPr>
          </w:p>
        </w:tc>
        <w:tc>
          <w:tcPr>
            <w:tcW w:w="2807" w:type="dxa"/>
            <w:tcBorders>
              <w:top w:val="single" w:sz="4" w:space="0" w:color="auto"/>
              <w:left w:val="single" w:sz="4" w:space="0" w:color="auto"/>
              <w:right w:val="single" w:sz="4" w:space="0" w:color="auto"/>
            </w:tcBorders>
            <w:shd w:val="clear" w:color="auto" w:fill="auto"/>
          </w:tcPr>
          <w:p w:rsidR="00846007" w:rsidRPr="00624EF3" w:rsidRDefault="00846007" w:rsidP="001F0B1B">
            <w:pPr>
              <w:rPr>
                <w:rFonts w:ascii="Verdana" w:hAnsi="Verdana"/>
                <w:b/>
                <w:bCs/>
                <w:sz w:val="18"/>
                <w:szCs w:val="18"/>
                <w:rtl/>
              </w:rPr>
            </w:pPr>
            <w:r>
              <w:rPr>
                <w:rFonts w:ascii="Verdana" w:hAnsi="Verdana"/>
                <w:b/>
                <w:bCs/>
                <w:sz w:val="18"/>
                <w:szCs w:val="18"/>
              </w:rPr>
              <w:t>The other name of “Law of Substitution” is:</w:t>
            </w:r>
          </w:p>
        </w:tc>
        <w:tc>
          <w:tcPr>
            <w:tcW w:w="162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Law of equi-Marginal utility</w:t>
            </w:r>
          </w:p>
        </w:tc>
        <w:tc>
          <w:tcPr>
            <w:tcW w:w="1623"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Law of demand</w:t>
            </w:r>
          </w:p>
        </w:tc>
        <w:tc>
          <w:tcPr>
            <w:tcW w:w="1452"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Law of supply</w:t>
            </w:r>
          </w:p>
        </w:tc>
        <w:tc>
          <w:tcPr>
            <w:tcW w:w="1538" w:type="dxa"/>
            <w:tcBorders>
              <w:left w:val="single" w:sz="4" w:space="0" w:color="auto"/>
              <w:right w:val="single" w:sz="4" w:space="0" w:color="auto"/>
            </w:tcBorders>
            <w:shd w:val="clear" w:color="auto" w:fill="auto"/>
            <w:vAlign w:val="center"/>
          </w:tcPr>
          <w:p w:rsidR="00846007" w:rsidRPr="00842496" w:rsidRDefault="00846007" w:rsidP="001F0B1B">
            <w:pPr>
              <w:tabs>
                <w:tab w:val="left" w:pos="72"/>
              </w:tabs>
              <w:ind w:left="-91" w:right="-106"/>
              <w:jc w:val="center"/>
              <w:rPr>
                <w:rFonts w:ascii="Verdana" w:hAnsi="Verdana" w:cstheme="majorBidi"/>
                <w:sz w:val="20"/>
                <w:szCs w:val="20"/>
              </w:rPr>
            </w:pPr>
            <w:r>
              <w:rPr>
                <w:rFonts w:ascii="Verdana" w:hAnsi="Verdana"/>
                <w:sz w:val="18"/>
                <w:szCs w:val="18"/>
              </w:rPr>
              <w:t>Law of diminishing marginal utility</w:t>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8AFD5A0" wp14:editId="5CA30323">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4BC2F67" wp14:editId="72736C84">
                  <wp:extent cx="142875" cy="135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116E595" wp14:editId="7672790A">
                  <wp:extent cx="142875" cy="1353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271" w:type="dxa"/>
            <w:vMerge w:val="restart"/>
            <w:tcBorders>
              <w:top w:val="single" w:sz="4" w:space="0" w:color="auto"/>
              <w:left w:val="single" w:sz="4" w:space="0" w:color="auto"/>
              <w:right w:val="single" w:sz="4" w:space="0" w:color="auto"/>
            </w:tcBorders>
            <w:vAlign w:val="center"/>
          </w:tcPr>
          <w:p w:rsidR="00846007" w:rsidRPr="00D83623" w:rsidRDefault="00846007" w:rsidP="001F0B1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09A74C3" wp14:editId="607E27B1">
                  <wp:extent cx="142875" cy="1353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846007" w:rsidRPr="00EE65ED" w:rsidTr="008A76DB">
        <w:trPr>
          <w:trHeight w:val="466"/>
        </w:trPr>
        <w:tc>
          <w:tcPr>
            <w:tcW w:w="540" w:type="dxa"/>
            <w:vMerge/>
            <w:tcBorders>
              <w:left w:val="single" w:sz="4" w:space="0" w:color="auto"/>
              <w:bottom w:val="single" w:sz="4" w:space="0" w:color="auto"/>
              <w:right w:val="single" w:sz="4" w:space="0" w:color="auto"/>
            </w:tcBorders>
          </w:tcPr>
          <w:p w:rsidR="00846007" w:rsidRPr="00D83623" w:rsidRDefault="00846007" w:rsidP="001F0B1B">
            <w:pPr>
              <w:tabs>
                <w:tab w:val="left" w:pos="180"/>
              </w:tabs>
              <w:rPr>
                <w:rFonts w:ascii="Verdana" w:hAnsi="Verdana"/>
                <w:b/>
                <w:color w:val="000000" w:themeColor="text1"/>
                <w:sz w:val="20"/>
                <w:szCs w:val="20"/>
              </w:rPr>
            </w:pPr>
          </w:p>
        </w:tc>
        <w:tc>
          <w:tcPr>
            <w:tcW w:w="2807" w:type="dxa"/>
            <w:tcBorders>
              <w:bottom w:val="single" w:sz="4" w:space="0" w:color="auto"/>
            </w:tcBorders>
          </w:tcPr>
          <w:p w:rsidR="00846007" w:rsidRPr="00B71D2E" w:rsidRDefault="00846007" w:rsidP="001F0B1B">
            <w:pPr>
              <w:bidi/>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قانون استبدال  کا دوسرا نام ہے؟</w:t>
            </w:r>
          </w:p>
        </w:tc>
        <w:tc>
          <w:tcPr>
            <w:tcW w:w="162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tabs>
                <w:tab w:val="left" w:pos="72"/>
              </w:tabs>
              <w:ind w:left="-91" w:right="-106"/>
              <w:jc w:val="center"/>
              <w:rPr>
                <w:rFonts w:ascii="Jameel Noori Nastaleeq" w:hAnsi="Jameel Noori Nastaleeq" w:cs="Jameel Noori Nastaleeq"/>
                <w:b/>
                <w:color w:val="000000" w:themeColor="text1"/>
                <w:sz w:val="25"/>
                <w:szCs w:val="25"/>
                <w:rtl/>
              </w:rPr>
            </w:pPr>
            <w:r>
              <w:rPr>
                <w:rFonts w:ascii="Jameel Noori Nastaleeq" w:hAnsi="Jameel Noori Nastaleeq" w:cs="Jameel Noori Nastaleeq" w:hint="cs"/>
                <w:sz w:val="25"/>
                <w:szCs w:val="25"/>
                <w:rtl/>
                <w:lang w:bidi="ur-PK"/>
              </w:rPr>
              <w:t>قانون مساوی افادہ مختتم</w:t>
            </w:r>
          </w:p>
        </w:tc>
        <w:tc>
          <w:tcPr>
            <w:tcW w:w="1623"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قانون طلب</w:t>
            </w:r>
          </w:p>
        </w:tc>
        <w:tc>
          <w:tcPr>
            <w:tcW w:w="1452"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قانون رسد</w:t>
            </w:r>
          </w:p>
        </w:tc>
        <w:tc>
          <w:tcPr>
            <w:tcW w:w="1538" w:type="dxa"/>
            <w:tcBorders>
              <w:left w:val="single" w:sz="4" w:space="0" w:color="auto"/>
              <w:bottom w:val="single" w:sz="4" w:space="0" w:color="auto"/>
              <w:right w:val="single" w:sz="4" w:space="0" w:color="auto"/>
            </w:tcBorders>
            <w:shd w:val="clear" w:color="auto" w:fill="auto"/>
            <w:vAlign w:val="center"/>
          </w:tcPr>
          <w:p w:rsidR="00846007" w:rsidRPr="00CF23A9" w:rsidRDefault="00846007" w:rsidP="001F0B1B">
            <w:pPr>
              <w:bidi/>
              <w:jc w:val="center"/>
              <w:rPr>
                <w:rFonts w:ascii="Jameel Noori Nastaleeq" w:hAnsi="Jameel Noori Nastaleeq" w:cs="Jameel Noori Nastaleeq"/>
                <w:sz w:val="25"/>
                <w:szCs w:val="25"/>
                <w:rtl/>
                <w:lang w:bidi="ur-PK"/>
              </w:rPr>
            </w:pPr>
            <w:r>
              <w:rPr>
                <w:rFonts w:ascii="Jameel Noori Nastaleeq" w:hAnsi="Jameel Noori Nastaleeq" w:cs="Jameel Noori Nastaleeq" w:hint="cs"/>
                <w:sz w:val="25"/>
                <w:szCs w:val="25"/>
                <w:rtl/>
                <w:lang w:bidi="ur-PK"/>
              </w:rPr>
              <w:t>قانون تقلیل افادہ مختتم</w:t>
            </w: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36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c>
          <w:tcPr>
            <w:tcW w:w="271" w:type="dxa"/>
            <w:vMerge/>
            <w:tcBorders>
              <w:left w:val="single" w:sz="4" w:space="0" w:color="auto"/>
              <w:bottom w:val="single" w:sz="4" w:space="0" w:color="auto"/>
              <w:right w:val="single" w:sz="4" w:space="0" w:color="auto"/>
            </w:tcBorders>
          </w:tcPr>
          <w:p w:rsidR="00846007" w:rsidRPr="00D83623" w:rsidRDefault="00846007" w:rsidP="001F0B1B">
            <w:pPr>
              <w:tabs>
                <w:tab w:val="left" w:pos="72"/>
              </w:tabs>
              <w:ind w:left="-108"/>
              <w:rPr>
                <w:rFonts w:ascii="Verdana" w:hAnsi="Verdana"/>
                <w:b/>
                <w:color w:val="000000" w:themeColor="text1"/>
                <w:sz w:val="20"/>
                <w:szCs w:val="20"/>
              </w:rPr>
            </w:pPr>
          </w:p>
        </w:tc>
      </w:tr>
    </w:tbl>
    <w:p w:rsidR="00A37F33" w:rsidRDefault="00A37F33" w:rsidP="00C1564B">
      <w:pPr>
        <w:rPr>
          <w:rFonts w:ascii="Times New Roman" w:eastAsia="Times New Roman" w:hAnsi="Times New Roman" w:cs="Times New Roman"/>
          <w:b/>
          <w:bCs/>
          <w:sz w:val="24"/>
          <w:szCs w:val="24"/>
        </w:rPr>
      </w:pPr>
    </w:p>
    <w:p w:rsidR="00A37F33" w:rsidRDefault="00A37F3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F0245A" w:rsidRPr="00903C4B" w:rsidRDefault="00F0245A" w:rsidP="00903C4B">
      <w:pPr>
        <w:spacing w:after="0" w:line="240" w:lineRule="auto"/>
        <w:ind w:left="-720" w:right="-783"/>
        <w:jc w:val="center"/>
        <w:rPr>
          <w:rFonts w:ascii="Verdana" w:hAnsi="Verdana"/>
          <w:b/>
          <w:bCs/>
          <w:sz w:val="48"/>
          <w:szCs w:val="48"/>
        </w:rPr>
      </w:pPr>
      <w:r w:rsidRPr="00903C4B">
        <w:rPr>
          <w:rFonts w:ascii="Verdana" w:hAnsi="Verdana"/>
          <w:b/>
          <w:bCs/>
          <w:noProof/>
          <w:sz w:val="48"/>
          <w:szCs w:val="48"/>
        </w:rPr>
        <w:drawing>
          <wp:anchor distT="0" distB="0" distL="114300" distR="114300" simplePos="0" relativeHeight="251660288" behindDoc="0" locked="0" layoutInCell="1" allowOverlap="1" wp14:anchorId="092BD3DB" wp14:editId="716B3B2B">
            <wp:simplePos x="0" y="0"/>
            <wp:positionH relativeFrom="column">
              <wp:posOffset>-542925</wp:posOffset>
            </wp:positionH>
            <wp:positionV relativeFrom="paragraph">
              <wp:posOffset>-75565</wp:posOffset>
            </wp:positionV>
            <wp:extent cx="1073227" cy="1066800"/>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73227" cy="1066800"/>
                    </a:xfrm>
                    <a:prstGeom prst="rect">
                      <a:avLst/>
                    </a:prstGeom>
                  </pic:spPr>
                </pic:pic>
              </a:graphicData>
            </a:graphic>
            <wp14:sizeRelH relativeFrom="page">
              <wp14:pctWidth>0</wp14:pctWidth>
            </wp14:sizeRelH>
            <wp14:sizeRelV relativeFrom="page">
              <wp14:pctHeight>0</wp14:pctHeight>
            </wp14:sizeRelV>
          </wp:anchor>
        </w:drawing>
      </w:r>
      <w:r w:rsidR="00903C4B">
        <w:rPr>
          <w:rFonts w:ascii="Verdana" w:hAnsi="Verdana"/>
          <w:b/>
          <w:bCs/>
          <w:sz w:val="48"/>
          <w:szCs w:val="48"/>
        </w:rPr>
        <w:t xml:space="preserve">   </w:t>
      </w:r>
      <w:r w:rsidRPr="00903C4B">
        <w:rPr>
          <w:rFonts w:ascii="Verdana" w:hAnsi="Verdana"/>
          <w:b/>
          <w:bCs/>
          <w:sz w:val="48"/>
          <w:szCs w:val="48"/>
        </w:rPr>
        <w:t xml:space="preserve">    HCCS EDUCATIONAL SYSTEM</w:t>
      </w:r>
    </w:p>
    <w:p w:rsidR="00502032" w:rsidRPr="00FF65CB" w:rsidRDefault="00502032" w:rsidP="000638F5">
      <w:pPr>
        <w:spacing w:after="0" w:line="240" w:lineRule="auto"/>
        <w:ind w:left="-720" w:right="-783"/>
        <w:jc w:val="center"/>
        <w:rPr>
          <w:rFonts w:ascii="Verdana" w:hAnsi="Verdana"/>
          <w:b/>
          <w:bCs/>
          <w:sz w:val="30"/>
          <w:szCs w:val="30"/>
        </w:rPr>
      </w:pPr>
      <w:r>
        <w:rPr>
          <w:rFonts w:ascii="Verdana" w:hAnsi="Verdana"/>
          <w:b/>
          <w:bCs/>
          <w:sz w:val="30"/>
          <w:szCs w:val="30"/>
        </w:rPr>
        <w:t>PREBOARD EXAM, 202</w:t>
      </w:r>
      <w:r w:rsidR="000638F5">
        <w:rPr>
          <w:rFonts w:ascii="Verdana" w:hAnsi="Verdana"/>
          <w:b/>
          <w:bCs/>
          <w:sz w:val="30"/>
          <w:szCs w:val="30"/>
        </w:rPr>
        <w:t>4</w:t>
      </w:r>
    </w:p>
    <w:p w:rsidR="001529B1" w:rsidRPr="001529B1" w:rsidRDefault="00544A9B" w:rsidP="001529B1">
      <w:pPr>
        <w:spacing w:after="0" w:line="240" w:lineRule="auto"/>
        <w:ind w:left="-450" w:right="-1053"/>
        <w:jc w:val="center"/>
        <w:rPr>
          <w:rFonts w:ascii="Verdana" w:hAnsi="Verdana"/>
          <w:b/>
          <w:bCs/>
          <w:sz w:val="40"/>
          <w:szCs w:val="40"/>
        </w:rPr>
      </w:pPr>
      <w:r w:rsidRPr="001529B1">
        <w:rPr>
          <w:rFonts w:ascii="Verdana" w:hAnsi="Verdana"/>
          <w:b/>
          <w:bCs/>
          <w:sz w:val="40"/>
          <w:szCs w:val="40"/>
        </w:rPr>
        <w:t>PRINCIPLES OF ECONOMICS</w:t>
      </w:r>
    </w:p>
    <w:p w:rsidR="00F0245A" w:rsidRPr="001529B1" w:rsidRDefault="001529B1" w:rsidP="001529B1">
      <w:pPr>
        <w:spacing w:after="0" w:line="240" w:lineRule="auto"/>
        <w:ind w:left="-450" w:right="-1053"/>
        <w:jc w:val="center"/>
        <w:rPr>
          <w:rFonts w:ascii="Verdana" w:hAnsi="Verdana"/>
          <w:b/>
          <w:bCs/>
          <w:sz w:val="34"/>
          <w:szCs w:val="34"/>
        </w:rPr>
      </w:pPr>
      <w:r>
        <w:rPr>
          <w:rFonts w:ascii="Verdana" w:hAnsi="Verdana"/>
          <w:b/>
          <w:bCs/>
          <w:sz w:val="34"/>
          <w:szCs w:val="34"/>
        </w:rPr>
        <w:t>(</w:t>
      </w:r>
      <w:r w:rsidR="00A94941" w:rsidRPr="001529B1">
        <w:rPr>
          <w:rFonts w:ascii="Verdana" w:hAnsi="Verdana"/>
          <w:b/>
          <w:bCs/>
          <w:sz w:val="34"/>
          <w:szCs w:val="34"/>
        </w:rPr>
        <w:t>HSSC-</w:t>
      </w:r>
      <w:r w:rsidR="003D76DE" w:rsidRPr="001529B1">
        <w:rPr>
          <w:rFonts w:ascii="Verdana" w:hAnsi="Verdana"/>
          <w:b/>
          <w:bCs/>
          <w:sz w:val="34"/>
          <w:szCs w:val="34"/>
        </w:rPr>
        <w:t>I</w:t>
      </w:r>
      <w:r>
        <w:rPr>
          <w:rFonts w:ascii="Verdana" w:hAnsi="Verdana"/>
          <w:b/>
          <w:bCs/>
          <w:sz w:val="34"/>
          <w:szCs w:val="34"/>
        </w:rPr>
        <w:t>)</w:t>
      </w:r>
    </w:p>
    <w:p w:rsidR="00F0245A" w:rsidRPr="00A50DFD" w:rsidRDefault="00F0245A" w:rsidP="00903C4B">
      <w:pPr>
        <w:keepNext/>
        <w:spacing w:after="0" w:line="240" w:lineRule="auto"/>
        <w:ind w:right="-720"/>
        <w:rPr>
          <w:rFonts w:cstheme="majorBidi"/>
          <w:b/>
          <w:bCs/>
          <w:sz w:val="2"/>
          <w:szCs w:val="2"/>
        </w:rPr>
      </w:pPr>
    </w:p>
    <w:tbl>
      <w:tblPr>
        <w:tblStyle w:val="TableGrid"/>
        <w:tblW w:w="10717"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F0245A" w:rsidTr="00EC3DA5">
        <w:tc>
          <w:tcPr>
            <w:tcW w:w="10717" w:type="dxa"/>
            <w:tcBorders>
              <w:bottom w:val="single" w:sz="4" w:space="0" w:color="auto"/>
            </w:tcBorders>
          </w:tcPr>
          <w:p w:rsidR="00F0245A" w:rsidRPr="00586893" w:rsidRDefault="00F0245A" w:rsidP="00083365">
            <w:pPr>
              <w:tabs>
                <w:tab w:val="left" w:pos="720"/>
                <w:tab w:val="left" w:pos="2550"/>
                <w:tab w:val="right" w:pos="10501"/>
              </w:tabs>
              <w:rPr>
                <w:rFonts w:ascii="Verdana" w:hAnsi="Verdana" w:cstheme="majorBidi"/>
                <w:b/>
                <w:bCs/>
                <w:sz w:val="24"/>
                <w:szCs w:val="24"/>
              </w:rPr>
            </w:pPr>
            <w:r>
              <w:rPr>
                <w:rFonts w:ascii="Verdana" w:hAnsi="Verdana" w:cstheme="majorBidi"/>
                <w:b/>
                <w:bCs/>
                <w:sz w:val="24"/>
                <w:szCs w:val="24"/>
              </w:rPr>
              <w:t xml:space="preserve">Time allowed: </w:t>
            </w:r>
            <w:r w:rsidR="00083365">
              <w:rPr>
                <w:rFonts w:ascii="Verdana" w:hAnsi="Verdana" w:cstheme="majorBidi"/>
                <w:b/>
                <w:bCs/>
                <w:sz w:val="24"/>
                <w:szCs w:val="24"/>
              </w:rPr>
              <w:t>2</w:t>
            </w:r>
            <w:r>
              <w:rPr>
                <w:rFonts w:ascii="Verdana" w:hAnsi="Verdana" w:cstheme="majorBidi"/>
                <w:b/>
                <w:bCs/>
                <w:sz w:val="24"/>
                <w:szCs w:val="24"/>
              </w:rPr>
              <w:t>:</w:t>
            </w:r>
            <w:r w:rsidR="00083365">
              <w:rPr>
                <w:rFonts w:ascii="Verdana" w:hAnsi="Verdana" w:cstheme="majorBidi"/>
                <w:b/>
                <w:bCs/>
                <w:sz w:val="24"/>
                <w:szCs w:val="24"/>
              </w:rPr>
              <w:t>35</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083365">
              <w:rPr>
                <w:rFonts w:ascii="Verdana" w:hAnsi="Verdana" w:cstheme="majorBidi"/>
                <w:b/>
                <w:bCs/>
                <w:sz w:val="24"/>
                <w:szCs w:val="24"/>
              </w:rPr>
              <w:t>60</w:t>
            </w:r>
          </w:p>
        </w:tc>
      </w:tr>
      <w:tr w:rsidR="00F0245A" w:rsidTr="00EC3DA5">
        <w:tc>
          <w:tcPr>
            <w:tcW w:w="10717" w:type="dxa"/>
            <w:tcBorders>
              <w:top w:val="single" w:sz="4" w:space="0" w:color="auto"/>
              <w:bottom w:val="single" w:sz="4" w:space="0" w:color="auto"/>
            </w:tcBorders>
          </w:tcPr>
          <w:p w:rsidR="00F0245A" w:rsidRPr="0017077F" w:rsidRDefault="00F0245A" w:rsidP="00903C4B">
            <w:pPr>
              <w:tabs>
                <w:tab w:val="left" w:pos="702"/>
                <w:tab w:val="left" w:pos="2550"/>
              </w:tabs>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1415CA" w:rsidRPr="00A049A4" w:rsidRDefault="001415CA" w:rsidP="00293E54">
      <w:pPr>
        <w:keepNext/>
        <w:spacing w:after="0" w:line="240" w:lineRule="auto"/>
        <w:jc w:val="center"/>
        <w:rPr>
          <w:rFonts w:ascii="Verdana" w:hAnsi="Verdana" w:cstheme="majorBidi"/>
          <w:b/>
          <w:bCs/>
          <w:sz w:val="18"/>
          <w:szCs w:val="18"/>
          <w:u w:val="single"/>
        </w:rPr>
      </w:pPr>
      <w:r w:rsidRPr="00A049A4">
        <w:rPr>
          <w:rFonts w:ascii="Verdana" w:hAnsi="Verdana" w:cstheme="majorBidi"/>
          <w:b/>
          <w:bCs/>
          <w:sz w:val="18"/>
          <w:szCs w:val="18"/>
          <w:u w:val="single"/>
        </w:rPr>
        <w:t xml:space="preserve">SECTION – B (Marks </w:t>
      </w:r>
      <w:r w:rsidR="00293E54">
        <w:rPr>
          <w:rFonts w:ascii="Verdana" w:hAnsi="Verdana" w:cstheme="majorBidi"/>
          <w:b/>
          <w:bCs/>
          <w:sz w:val="18"/>
          <w:szCs w:val="18"/>
          <w:u w:val="single"/>
        </w:rPr>
        <w:t>36</w:t>
      </w:r>
      <w:r w:rsidRPr="00A049A4">
        <w:rPr>
          <w:rFonts w:ascii="Verdana" w:hAnsi="Verdana" w:cstheme="majorBidi"/>
          <w:b/>
          <w:bCs/>
          <w:sz w:val="18"/>
          <w:szCs w:val="18"/>
          <w:u w:val="single"/>
        </w:rPr>
        <w:t>)</w:t>
      </w:r>
    </w:p>
    <w:p w:rsidR="001415CA" w:rsidRDefault="001415CA" w:rsidP="00293E54">
      <w:pPr>
        <w:keepNext/>
        <w:tabs>
          <w:tab w:val="left" w:pos="0"/>
        </w:tabs>
        <w:spacing w:after="0" w:line="240" w:lineRule="auto"/>
        <w:ind w:left="-720" w:right="-1053"/>
        <w:rPr>
          <w:rFonts w:ascii="Verdana" w:hAnsi="Verdana" w:cstheme="majorBidi"/>
          <w:b/>
          <w:bCs/>
          <w:sz w:val="18"/>
          <w:szCs w:val="18"/>
        </w:rPr>
      </w:pPr>
      <w:r w:rsidRPr="00A049A4">
        <w:rPr>
          <w:rFonts w:ascii="Verdana" w:hAnsi="Verdana" w:cstheme="majorBidi"/>
          <w:b/>
          <w:bCs/>
          <w:sz w:val="18"/>
          <w:szCs w:val="18"/>
        </w:rPr>
        <w:t>Q.2</w:t>
      </w:r>
      <w:r w:rsidRPr="00A049A4">
        <w:rPr>
          <w:rFonts w:ascii="Verdana" w:hAnsi="Verdana" w:cstheme="majorBidi"/>
          <w:b/>
          <w:bCs/>
          <w:sz w:val="18"/>
          <w:szCs w:val="18"/>
        </w:rPr>
        <w:tab/>
        <w:t>Answer any NINE parts. The answer to each part should not exceed 3 to 4 lines.</w:t>
      </w:r>
      <w:r>
        <w:rPr>
          <w:rFonts w:ascii="Verdana" w:hAnsi="Verdana" w:cstheme="majorBidi"/>
          <w:b/>
          <w:bCs/>
          <w:sz w:val="18"/>
          <w:szCs w:val="18"/>
        </w:rPr>
        <w:t xml:space="preserve">         </w:t>
      </w:r>
      <w:r w:rsidRPr="00A049A4">
        <w:rPr>
          <w:rFonts w:ascii="Verdana" w:hAnsi="Verdana" w:cstheme="majorBidi"/>
          <w:b/>
          <w:bCs/>
          <w:sz w:val="18"/>
          <w:szCs w:val="18"/>
        </w:rPr>
        <w:t>(</w:t>
      </w:r>
      <w:r w:rsidR="00293E54">
        <w:rPr>
          <w:rFonts w:ascii="Verdana" w:hAnsi="Verdana" w:cstheme="majorBidi"/>
          <w:b/>
          <w:bCs/>
          <w:sz w:val="18"/>
          <w:szCs w:val="18"/>
        </w:rPr>
        <w:t>9 x 4</w:t>
      </w:r>
      <w:r w:rsidRPr="00A049A4">
        <w:rPr>
          <w:rFonts w:ascii="Verdana" w:hAnsi="Verdana" w:cstheme="majorBidi"/>
          <w:b/>
          <w:bCs/>
          <w:sz w:val="18"/>
          <w:szCs w:val="18"/>
        </w:rPr>
        <w:t xml:space="preserve"> = 36)</w:t>
      </w:r>
    </w:p>
    <w:tbl>
      <w:tblPr>
        <w:tblStyle w:val="TableGrid"/>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9180"/>
      </w:tblGrid>
      <w:tr w:rsidR="000638F5" w:rsidRPr="0071356C" w:rsidTr="001529B1">
        <w:trPr>
          <w:trHeight w:val="153"/>
        </w:trPr>
        <w:tc>
          <w:tcPr>
            <w:tcW w:w="720" w:type="dxa"/>
          </w:tcPr>
          <w:p w:rsidR="000638F5" w:rsidRPr="0071356C" w:rsidRDefault="000638F5" w:rsidP="000638F5">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i.</w:t>
            </w:r>
          </w:p>
        </w:tc>
        <w:tc>
          <w:tcPr>
            <w:tcW w:w="9180" w:type="dxa"/>
          </w:tcPr>
          <w:p w:rsidR="000638F5" w:rsidRPr="00AF0E6C" w:rsidRDefault="000638F5" w:rsidP="00AF0E6C">
            <w:pPr>
              <w:spacing w:line="276" w:lineRule="auto"/>
              <w:rPr>
                <w:rFonts w:ascii="Verdana" w:hAnsi="Verdana"/>
                <w:sz w:val="18"/>
                <w:szCs w:val="18"/>
              </w:rPr>
            </w:pPr>
            <w:r w:rsidRPr="00AF0E6C">
              <w:rPr>
                <w:rFonts w:ascii="Verdana" w:hAnsi="Verdana"/>
                <w:sz w:val="18"/>
                <w:szCs w:val="18"/>
              </w:rPr>
              <w:t>Define positive and normative science in Economics?</w:t>
            </w:r>
          </w:p>
        </w:tc>
      </w:tr>
      <w:tr w:rsidR="000638F5" w:rsidRPr="0071356C" w:rsidTr="00F85A52">
        <w:trPr>
          <w:trHeight w:val="264"/>
        </w:trPr>
        <w:tc>
          <w:tcPr>
            <w:tcW w:w="720" w:type="dxa"/>
          </w:tcPr>
          <w:p w:rsidR="000638F5" w:rsidRPr="0071356C" w:rsidRDefault="000638F5" w:rsidP="000638F5">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ii.</w:t>
            </w:r>
          </w:p>
        </w:tc>
        <w:tc>
          <w:tcPr>
            <w:tcW w:w="9180" w:type="dxa"/>
            <w:vAlign w:val="center"/>
          </w:tcPr>
          <w:p w:rsidR="000638F5" w:rsidRPr="00AF0E6C" w:rsidRDefault="000638F5" w:rsidP="00AF0E6C">
            <w:pPr>
              <w:spacing w:line="276" w:lineRule="auto"/>
              <w:rPr>
                <w:rFonts w:ascii="Verdana" w:hAnsi="Verdana"/>
                <w:sz w:val="18"/>
                <w:szCs w:val="18"/>
              </w:rPr>
            </w:pPr>
            <w:r w:rsidRPr="00AF0E6C">
              <w:rPr>
                <w:rFonts w:ascii="Verdana" w:hAnsi="Verdana"/>
                <w:sz w:val="18"/>
                <w:szCs w:val="18"/>
              </w:rPr>
              <w:t xml:space="preserve">Define economics in the word of Marshall. </w:t>
            </w:r>
          </w:p>
        </w:tc>
      </w:tr>
      <w:tr w:rsidR="00513878" w:rsidRPr="0071356C" w:rsidTr="00513878">
        <w:trPr>
          <w:trHeight w:val="264"/>
        </w:trPr>
        <w:tc>
          <w:tcPr>
            <w:tcW w:w="720" w:type="dxa"/>
          </w:tcPr>
          <w:p w:rsidR="00513878" w:rsidRPr="0071356C" w:rsidRDefault="00513878" w:rsidP="001529B1">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iii.</w:t>
            </w:r>
          </w:p>
        </w:tc>
        <w:tc>
          <w:tcPr>
            <w:tcW w:w="9180" w:type="dxa"/>
          </w:tcPr>
          <w:p w:rsidR="00513878" w:rsidRPr="007A314D" w:rsidRDefault="00513878" w:rsidP="001529B1">
            <w:pPr>
              <w:spacing w:line="276" w:lineRule="auto"/>
              <w:rPr>
                <w:rFonts w:ascii="Verdana" w:hAnsi="Verdana"/>
                <w:sz w:val="18"/>
                <w:szCs w:val="18"/>
              </w:rPr>
            </w:pPr>
            <w:r w:rsidRPr="007A314D">
              <w:rPr>
                <w:rFonts w:ascii="Verdana" w:hAnsi="Verdana"/>
                <w:sz w:val="18"/>
                <w:szCs w:val="18"/>
              </w:rPr>
              <w:t>Highlight few importance of payment of Zakat on Economy.</w:t>
            </w:r>
          </w:p>
        </w:tc>
      </w:tr>
      <w:tr w:rsidR="00F50251" w:rsidRPr="0071356C" w:rsidTr="004D457A">
        <w:trPr>
          <w:trHeight w:val="264"/>
        </w:trPr>
        <w:tc>
          <w:tcPr>
            <w:tcW w:w="720" w:type="dxa"/>
          </w:tcPr>
          <w:p w:rsidR="00F50251" w:rsidRPr="0071356C" w:rsidRDefault="00F50251" w:rsidP="00F50251">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iv.</w:t>
            </w:r>
          </w:p>
        </w:tc>
        <w:tc>
          <w:tcPr>
            <w:tcW w:w="9180" w:type="dxa"/>
            <w:vAlign w:val="center"/>
          </w:tcPr>
          <w:p w:rsidR="00F50251" w:rsidRPr="00AF0E6C" w:rsidRDefault="00F50251" w:rsidP="00AF0E6C">
            <w:pPr>
              <w:spacing w:line="276" w:lineRule="auto"/>
              <w:rPr>
                <w:rFonts w:ascii="Verdana" w:hAnsi="Verdana"/>
                <w:sz w:val="18"/>
                <w:szCs w:val="18"/>
              </w:rPr>
            </w:pPr>
            <w:r w:rsidRPr="00AF0E6C">
              <w:rPr>
                <w:rFonts w:ascii="Verdana" w:hAnsi="Verdana"/>
                <w:sz w:val="18"/>
                <w:szCs w:val="18"/>
              </w:rPr>
              <w:t>Differentiate between Utility and Usefulness.</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v.</w:t>
            </w:r>
          </w:p>
        </w:tc>
        <w:tc>
          <w:tcPr>
            <w:tcW w:w="9180" w:type="dxa"/>
          </w:tcPr>
          <w:p w:rsidR="00AF0E6C" w:rsidRPr="00AF0E6C" w:rsidRDefault="00AF0E6C" w:rsidP="00AF0E6C">
            <w:pPr>
              <w:spacing w:line="276" w:lineRule="auto"/>
              <w:rPr>
                <w:rFonts w:ascii="Verdana" w:hAnsi="Verdana"/>
                <w:sz w:val="18"/>
                <w:szCs w:val="18"/>
              </w:rPr>
            </w:pPr>
            <w:r w:rsidRPr="00AF0E6C">
              <w:rPr>
                <w:rFonts w:ascii="Verdana" w:hAnsi="Verdana"/>
                <w:sz w:val="18"/>
                <w:szCs w:val="18"/>
              </w:rPr>
              <w:t>Differentiate between inflation and deflation.</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vi.</w:t>
            </w:r>
          </w:p>
        </w:tc>
        <w:tc>
          <w:tcPr>
            <w:tcW w:w="9180" w:type="dxa"/>
          </w:tcPr>
          <w:p w:rsidR="00AF0E6C" w:rsidRPr="00AF0E6C" w:rsidRDefault="00AF0E6C" w:rsidP="00AF0E6C">
            <w:pPr>
              <w:spacing w:line="276" w:lineRule="auto"/>
              <w:rPr>
                <w:rFonts w:ascii="Verdana" w:hAnsi="Verdana"/>
                <w:sz w:val="18"/>
                <w:szCs w:val="18"/>
              </w:rPr>
            </w:pPr>
            <w:r w:rsidRPr="00AF0E6C">
              <w:rPr>
                <w:rFonts w:ascii="Verdana" w:hAnsi="Verdana"/>
                <w:sz w:val="18"/>
                <w:szCs w:val="18"/>
              </w:rPr>
              <w:t>Define quantity theory of money and write down the formula.</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vii.</w:t>
            </w:r>
          </w:p>
        </w:tc>
        <w:tc>
          <w:tcPr>
            <w:tcW w:w="9180" w:type="dxa"/>
          </w:tcPr>
          <w:p w:rsidR="00AF0E6C" w:rsidRPr="007A314D" w:rsidRDefault="00AF0E6C" w:rsidP="00AF0E6C">
            <w:pPr>
              <w:spacing w:line="276" w:lineRule="auto"/>
              <w:rPr>
                <w:rFonts w:ascii="Verdana" w:hAnsi="Verdana"/>
                <w:sz w:val="18"/>
                <w:szCs w:val="18"/>
              </w:rPr>
            </w:pPr>
            <w:r w:rsidRPr="007A314D">
              <w:rPr>
                <w:rFonts w:ascii="Verdana" w:hAnsi="Verdana"/>
                <w:sz w:val="18"/>
                <w:szCs w:val="18"/>
              </w:rPr>
              <w:t>What is meant by circular flow of National income? Show it with diagram.</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viii.</w:t>
            </w:r>
          </w:p>
        </w:tc>
        <w:tc>
          <w:tcPr>
            <w:tcW w:w="9180" w:type="dxa"/>
          </w:tcPr>
          <w:p w:rsidR="00AF0E6C" w:rsidRPr="007A314D" w:rsidRDefault="00AF0E6C" w:rsidP="00AF0E6C">
            <w:pPr>
              <w:spacing w:line="276" w:lineRule="auto"/>
              <w:rPr>
                <w:rFonts w:ascii="Verdana" w:hAnsi="Verdana"/>
                <w:sz w:val="18"/>
                <w:szCs w:val="18"/>
              </w:rPr>
            </w:pPr>
            <w:r w:rsidRPr="007A314D">
              <w:rPr>
                <w:rFonts w:ascii="Verdana" w:hAnsi="Verdana"/>
                <w:sz w:val="18"/>
                <w:szCs w:val="18"/>
              </w:rPr>
              <w:t>What is income method for measurement of National income?</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ix.</w:t>
            </w:r>
          </w:p>
        </w:tc>
        <w:tc>
          <w:tcPr>
            <w:tcW w:w="9180" w:type="dxa"/>
          </w:tcPr>
          <w:p w:rsidR="00AF0E6C" w:rsidRPr="007A314D" w:rsidRDefault="00AF0E6C" w:rsidP="00AF0E6C">
            <w:pPr>
              <w:spacing w:line="276" w:lineRule="auto"/>
              <w:rPr>
                <w:rFonts w:ascii="Verdana" w:hAnsi="Verdana"/>
                <w:sz w:val="18"/>
                <w:szCs w:val="18"/>
              </w:rPr>
            </w:pPr>
            <w:r w:rsidRPr="007A314D">
              <w:rPr>
                <w:rFonts w:ascii="Verdana" w:hAnsi="Verdana"/>
                <w:sz w:val="18"/>
                <w:szCs w:val="18"/>
              </w:rPr>
              <w:t>What is meant by perfect competition? Write down its characteristics.</w:t>
            </w:r>
          </w:p>
        </w:tc>
      </w:tr>
      <w:tr w:rsidR="00AF0E6C" w:rsidRPr="0071356C" w:rsidTr="0073230B">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x.</w:t>
            </w:r>
          </w:p>
        </w:tc>
        <w:tc>
          <w:tcPr>
            <w:tcW w:w="9180" w:type="dxa"/>
            <w:vAlign w:val="center"/>
          </w:tcPr>
          <w:p w:rsidR="00AF0E6C" w:rsidRPr="00AF0E6C" w:rsidRDefault="00AF0E6C" w:rsidP="00AF0E6C">
            <w:pPr>
              <w:spacing w:line="276" w:lineRule="auto"/>
              <w:rPr>
                <w:rFonts w:ascii="Verdana" w:hAnsi="Verdana"/>
                <w:sz w:val="18"/>
                <w:szCs w:val="18"/>
              </w:rPr>
            </w:pPr>
            <w:r w:rsidRPr="00AF0E6C">
              <w:rPr>
                <w:rFonts w:ascii="Verdana" w:hAnsi="Verdana"/>
                <w:sz w:val="18"/>
                <w:szCs w:val="18"/>
              </w:rPr>
              <w:t>Define point elasticity of demand and arc elasticity of demand with formula.</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xi.</w:t>
            </w:r>
          </w:p>
        </w:tc>
        <w:tc>
          <w:tcPr>
            <w:tcW w:w="9180" w:type="dxa"/>
          </w:tcPr>
          <w:p w:rsidR="00AF0E6C" w:rsidRPr="007A314D" w:rsidRDefault="00AF0E6C" w:rsidP="00AF0E6C">
            <w:pPr>
              <w:spacing w:line="276" w:lineRule="auto"/>
              <w:rPr>
                <w:rFonts w:ascii="Verdana" w:hAnsi="Verdana"/>
                <w:sz w:val="18"/>
                <w:szCs w:val="18"/>
              </w:rPr>
            </w:pPr>
            <w:r w:rsidRPr="007A314D">
              <w:rPr>
                <w:rFonts w:ascii="Verdana" w:hAnsi="Verdana"/>
                <w:sz w:val="18"/>
                <w:szCs w:val="18"/>
              </w:rPr>
              <w:t>What is meant by law of decreasing cost?</w:t>
            </w:r>
          </w:p>
        </w:tc>
      </w:tr>
      <w:tr w:rsidR="00AF0E6C" w:rsidRPr="0071356C" w:rsidTr="00513878">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xii.</w:t>
            </w:r>
          </w:p>
        </w:tc>
        <w:tc>
          <w:tcPr>
            <w:tcW w:w="9180" w:type="dxa"/>
          </w:tcPr>
          <w:p w:rsidR="00AF0E6C" w:rsidRPr="007A314D" w:rsidRDefault="00AF0E6C" w:rsidP="00AF0E6C">
            <w:pPr>
              <w:spacing w:line="276" w:lineRule="auto"/>
              <w:rPr>
                <w:rFonts w:ascii="Verdana" w:hAnsi="Verdana"/>
                <w:sz w:val="18"/>
                <w:szCs w:val="18"/>
              </w:rPr>
            </w:pPr>
            <w:r>
              <w:rPr>
                <w:rFonts w:ascii="Verdana" w:hAnsi="Verdana"/>
                <w:sz w:val="18"/>
                <w:szCs w:val="18"/>
              </w:rPr>
              <w:t>Difference between domestic and international trade.</w:t>
            </w:r>
          </w:p>
        </w:tc>
      </w:tr>
    </w:tbl>
    <w:p w:rsidR="001415CA" w:rsidRPr="00A049A4" w:rsidRDefault="001415CA" w:rsidP="001415CA">
      <w:pPr>
        <w:tabs>
          <w:tab w:val="left" w:pos="795"/>
        </w:tabs>
        <w:spacing w:after="0" w:line="240" w:lineRule="auto"/>
        <w:jc w:val="center"/>
        <w:rPr>
          <w:rFonts w:ascii="Verdana" w:hAnsi="Verdana" w:cstheme="majorBidi"/>
          <w:b/>
          <w:bCs/>
          <w:sz w:val="18"/>
          <w:szCs w:val="18"/>
          <w:u w:val="single"/>
        </w:rPr>
      </w:pPr>
      <w:r w:rsidRPr="00A049A4">
        <w:rPr>
          <w:rFonts w:ascii="Verdana" w:hAnsi="Verdana" w:cstheme="majorBidi"/>
          <w:b/>
          <w:bCs/>
          <w:sz w:val="18"/>
          <w:szCs w:val="18"/>
          <w:u w:val="single"/>
        </w:rPr>
        <w:t>SECTION C</w:t>
      </w:r>
      <w:r w:rsidRPr="00A049A4">
        <w:rPr>
          <w:rFonts w:ascii="Verdana" w:hAnsi="Verdana" w:cstheme="majorBidi" w:hint="cs"/>
          <w:b/>
          <w:bCs/>
          <w:sz w:val="18"/>
          <w:szCs w:val="18"/>
          <w:u w:val="single"/>
          <w:rtl/>
        </w:rPr>
        <w:t xml:space="preserve"> </w:t>
      </w:r>
      <w:r w:rsidRPr="00A049A4">
        <w:rPr>
          <w:rFonts w:ascii="Verdana" w:hAnsi="Verdana" w:cstheme="majorBidi"/>
          <w:b/>
          <w:bCs/>
          <w:sz w:val="18"/>
          <w:szCs w:val="18"/>
          <w:u w:val="single"/>
        </w:rPr>
        <w:t>(Marks 24)</w:t>
      </w:r>
    </w:p>
    <w:p w:rsidR="001415CA" w:rsidRDefault="001415CA" w:rsidP="001415CA">
      <w:pPr>
        <w:spacing w:after="0" w:line="240" w:lineRule="auto"/>
        <w:ind w:left="-720" w:right="-1170"/>
        <w:rPr>
          <w:rFonts w:ascii="Verdana" w:hAnsi="Verdana" w:cstheme="majorBidi"/>
          <w:b/>
          <w:bCs/>
          <w:sz w:val="18"/>
          <w:szCs w:val="18"/>
        </w:rPr>
      </w:pPr>
      <w:r w:rsidRPr="00A049A4">
        <w:rPr>
          <w:rFonts w:ascii="Verdana" w:hAnsi="Verdana" w:cstheme="majorBidi"/>
          <w:b/>
          <w:bCs/>
          <w:sz w:val="18"/>
          <w:szCs w:val="18"/>
        </w:rPr>
        <w:t>NOTE: ATTEMPT ANY TWO QUESTIONS:</w:t>
      </w:r>
      <w:r w:rsidRPr="00A049A4">
        <w:rPr>
          <w:rFonts w:ascii="Verdana" w:hAnsi="Verdana" w:cstheme="majorBidi"/>
          <w:b/>
          <w:bCs/>
          <w:sz w:val="18"/>
          <w:szCs w:val="18"/>
        </w:rPr>
        <w:tab/>
      </w:r>
      <w:r w:rsidRPr="00A049A4">
        <w:rPr>
          <w:rFonts w:ascii="Verdana" w:hAnsi="Verdana" w:cstheme="majorBidi"/>
          <w:b/>
          <w:bCs/>
          <w:sz w:val="18"/>
          <w:szCs w:val="18"/>
        </w:rPr>
        <w:tab/>
      </w:r>
      <w:r w:rsidRPr="00A049A4">
        <w:rPr>
          <w:rFonts w:ascii="Verdana" w:hAnsi="Verdana" w:cstheme="majorBidi"/>
          <w:b/>
          <w:bCs/>
          <w:sz w:val="18"/>
          <w:szCs w:val="18"/>
        </w:rPr>
        <w:tab/>
      </w:r>
      <w:r w:rsidRPr="00A049A4">
        <w:rPr>
          <w:rFonts w:ascii="Verdana" w:hAnsi="Verdana" w:cstheme="majorBidi"/>
          <w:b/>
          <w:bCs/>
          <w:sz w:val="18"/>
          <w:szCs w:val="18"/>
        </w:rPr>
        <w:tab/>
      </w:r>
      <w:r w:rsidRPr="00A049A4">
        <w:rPr>
          <w:rFonts w:ascii="Verdana" w:hAnsi="Verdana" w:cstheme="majorBidi"/>
          <w:b/>
          <w:bCs/>
          <w:sz w:val="18"/>
          <w:szCs w:val="18"/>
        </w:rPr>
        <w:tab/>
      </w:r>
      <w:r w:rsidRPr="00A049A4">
        <w:rPr>
          <w:rFonts w:ascii="Verdana" w:hAnsi="Verdana" w:cstheme="majorBidi"/>
          <w:b/>
          <w:bCs/>
          <w:sz w:val="18"/>
          <w:szCs w:val="18"/>
        </w:rPr>
        <w:tab/>
      </w:r>
      <w:r w:rsidRPr="00A049A4">
        <w:rPr>
          <w:rFonts w:ascii="Verdana" w:hAnsi="Verdana" w:cstheme="majorBidi"/>
          <w:b/>
          <w:bCs/>
          <w:sz w:val="18"/>
          <w:szCs w:val="18"/>
        </w:rPr>
        <w:tab/>
      </w:r>
      <w:r>
        <w:rPr>
          <w:rFonts w:ascii="Verdana" w:hAnsi="Verdana" w:cstheme="majorBidi"/>
          <w:b/>
          <w:bCs/>
          <w:sz w:val="18"/>
          <w:szCs w:val="18"/>
        </w:rPr>
        <w:t xml:space="preserve">        </w:t>
      </w:r>
      <w:r w:rsidRPr="00A049A4">
        <w:rPr>
          <w:rFonts w:ascii="Verdana" w:hAnsi="Verdana" w:cstheme="majorBidi"/>
          <w:b/>
          <w:bCs/>
          <w:sz w:val="18"/>
          <w:szCs w:val="18"/>
        </w:rPr>
        <w:t xml:space="preserve"> (12 x 2 = 24)</w:t>
      </w:r>
    </w:p>
    <w:tbl>
      <w:tblPr>
        <w:tblStyle w:val="TableGrid"/>
        <w:tblW w:w="1053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9810"/>
      </w:tblGrid>
      <w:tr w:rsidR="00AF0E6C" w:rsidRPr="0071356C" w:rsidTr="004C7136">
        <w:trPr>
          <w:trHeight w:val="216"/>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Q.3</w:t>
            </w:r>
          </w:p>
        </w:tc>
        <w:tc>
          <w:tcPr>
            <w:tcW w:w="9810" w:type="dxa"/>
          </w:tcPr>
          <w:p w:rsidR="00AF0E6C" w:rsidRPr="007A314D" w:rsidRDefault="00AF0E6C" w:rsidP="00AF0E6C">
            <w:pPr>
              <w:spacing w:line="276" w:lineRule="auto"/>
              <w:rPr>
                <w:rFonts w:ascii="Verdana" w:hAnsi="Verdana"/>
                <w:sz w:val="20"/>
                <w:szCs w:val="20"/>
                <w:rtl/>
                <w:lang w:bidi="ur-PK"/>
              </w:rPr>
            </w:pPr>
            <w:r>
              <w:rPr>
                <w:rFonts w:ascii="Verdana" w:hAnsi="Verdana"/>
                <w:sz w:val="20"/>
                <w:szCs w:val="20"/>
              </w:rPr>
              <w:t xml:space="preserve">Define and explain LDMU with the help of table and diagram. </w:t>
            </w:r>
          </w:p>
        </w:tc>
      </w:tr>
      <w:tr w:rsidR="00AF0E6C" w:rsidRPr="0071356C" w:rsidTr="004C7136">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Q.4</w:t>
            </w:r>
          </w:p>
        </w:tc>
        <w:tc>
          <w:tcPr>
            <w:tcW w:w="9810" w:type="dxa"/>
          </w:tcPr>
          <w:p w:rsidR="00AF0E6C" w:rsidRPr="007A314D" w:rsidRDefault="00AF0E6C" w:rsidP="00AF0E6C">
            <w:pPr>
              <w:spacing w:line="276" w:lineRule="auto"/>
              <w:rPr>
                <w:rFonts w:ascii="Verdana" w:hAnsi="Verdana"/>
                <w:sz w:val="20"/>
                <w:szCs w:val="20"/>
              </w:rPr>
            </w:pPr>
            <w:r>
              <w:rPr>
                <w:rFonts w:ascii="Verdana" w:hAnsi="Verdana"/>
                <w:sz w:val="20"/>
                <w:szCs w:val="20"/>
              </w:rPr>
              <w:t>How are price &amp; output determined under perfect competition in short run?</w:t>
            </w:r>
          </w:p>
        </w:tc>
      </w:tr>
      <w:tr w:rsidR="00AF0E6C" w:rsidRPr="0071356C" w:rsidTr="004C7136">
        <w:trPr>
          <w:trHeight w:val="264"/>
        </w:trPr>
        <w:tc>
          <w:tcPr>
            <w:tcW w:w="720" w:type="dxa"/>
          </w:tcPr>
          <w:p w:rsidR="00AF0E6C" w:rsidRPr="0071356C" w:rsidRDefault="00AF0E6C" w:rsidP="00AF0E6C">
            <w:pPr>
              <w:pStyle w:val="ListParagraph"/>
              <w:spacing w:line="276" w:lineRule="auto"/>
              <w:ind w:left="-468" w:right="-316"/>
              <w:jc w:val="center"/>
              <w:rPr>
                <w:rFonts w:ascii="Verdana" w:hAnsi="Verdana"/>
                <w:b/>
                <w:bCs/>
                <w:sz w:val="20"/>
                <w:szCs w:val="20"/>
              </w:rPr>
            </w:pPr>
            <w:r w:rsidRPr="0071356C">
              <w:rPr>
                <w:rFonts w:ascii="Verdana" w:hAnsi="Verdana"/>
                <w:b/>
                <w:bCs/>
                <w:sz w:val="20"/>
                <w:szCs w:val="20"/>
              </w:rPr>
              <w:t>Q.5</w:t>
            </w:r>
          </w:p>
        </w:tc>
        <w:tc>
          <w:tcPr>
            <w:tcW w:w="9810" w:type="dxa"/>
          </w:tcPr>
          <w:p w:rsidR="00AF0E6C" w:rsidRPr="007A314D" w:rsidRDefault="00AF0E6C" w:rsidP="00AF0E6C">
            <w:pPr>
              <w:spacing w:line="276" w:lineRule="auto"/>
              <w:rPr>
                <w:rFonts w:ascii="Verdana" w:hAnsi="Verdana"/>
                <w:sz w:val="20"/>
                <w:szCs w:val="20"/>
              </w:rPr>
            </w:pPr>
            <w:r>
              <w:rPr>
                <w:rFonts w:ascii="Verdana" w:hAnsi="Verdana"/>
                <w:sz w:val="20"/>
                <w:szCs w:val="20"/>
              </w:rPr>
              <w:t>Define tax and also e</w:t>
            </w:r>
            <w:r w:rsidRPr="007A314D">
              <w:rPr>
                <w:rFonts w:ascii="Verdana" w:hAnsi="Verdana"/>
                <w:sz w:val="20"/>
                <w:szCs w:val="20"/>
              </w:rPr>
              <w:t>xplain Cannons of Taxation.</w:t>
            </w:r>
          </w:p>
        </w:tc>
      </w:tr>
    </w:tbl>
    <w:p w:rsidR="001415CA" w:rsidRPr="005C18B4" w:rsidRDefault="001415CA" w:rsidP="001415CA">
      <w:pPr>
        <w:bidi/>
        <w:spacing w:after="0" w:line="240" w:lineRule="auto"/>
        <w:ind w:left="-720" w:right="-720"/>
        <w:jc w:val="center"/>
        <w:rPr>
          <w:rFonts w:ascii="Jameel Noori Nastaleeq" w:hAnsi="Jameel Noori Nastaleeq" w:cs="Jameel Noori Nastaleeq"/>
          <w:b/>
          <w:bCs/>
          <w:sz w:val="28"/>
          <w:szCs w:val="28"/>
          <w:u w:val="single"/>
          <w:rtl/>
          <w:lang w:bidi="ur-PK"/>
        </w:rPr>
      </w:pPr>
      <w:r w:rsidRPr="005C18B4">
        <w:rPr>
          <w:rFonts w:ascii="Jameel Noori Nastaleeq" w:hAnsi="Jameel Noori Nastaleeq" w:cs="Jameel Noori Nastaleeq"/>
          <w:b/>
          <w:bCs/>
          <w:sz w:val="28"/>
          <w:szCs w:val="28"/>
          <w:u w:val="single"/>
          <w:rtl/>
        </w:rPr>
        <w:t>حصہ دوم</w:t>
      </w:r>
      <w:r w:rsidRPr="005C18B4">
        <w:rPr>
          <w:rFonts w:ascii="Jameel Noori Nastaleeq" w:hAnsi="Jameel Noori Nastaleeq" w:cs="Jameel Noori Nastaleeq"/>
          <w:b/>
          <w:bCs/>
          <w:noProof/>
        </w:rPr>
        <w:drawing>
          <wp:anchor distT="0" distB="0" distL="114300" distR="114300" simplePos="0" relativeHeight="251662336" behindDoc="1" locked="0" layoutInCell="1" allowOverlap="1" wp14:anchorId="24107D1F" wp14:editId="279CE5A1">
            <wp:simplePos x="0" y="0"/>
            <wp:positionH relativeFrom="column">
              <wp:posOffset>7772400</wp:posOffset>
            </wp:positionH>
            <wp:positionV relativeFrom="paragraph">
              <wp:posOffset>0</wp:posOffset>
            </wp:positionV>
            <wp:extent cx="7029450" cy="990600"/>
            <wp:effectExtent l="19050" t="0" r="0" b="0"/>
            <wp:wrapNone/>
            <wp:docPr id="47" name="Picture 3" descr="C:\Users\HCCS\Desktop\PAPER SUBJECTIVE (L.Q).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CCS\Desktop\PAPER SUBJECTIVE (L.Q).bmp"/>
                    <pic:cNvPicPr>
                      <a:picLocks noChangeAspect="1" noChangeArrowheads="1"/>
                    </pic:cNvPicPr>
                  </pic:nvPicPr>
                  <pic:blipFill>
                    <a:blip r:embed="rId21" cstate="print"/>
                    <a:srcRect/>
                    <a:stretch>
                      <a:fillRect/>
                    </a:stretch>
                  </pic:blipFill>
                  <pic:spPr bwMode="auto">
                    <a:xfrm>
                      <a:off x="0" y="0"/>
                      <a:ext cx="7029450" cy="990600"/>
                    </a:xfrm>
                    <a:prstGeom prst="rect">
                      <a:avLst/>
                    </a:prstGeom>
                    <a:noFill/>
                    <a:ln w="9525">
                      <a:noFill/>
                      <a:miter lim="800000"/>
                      <a:headEnd/>
                      <a:tailEnd/>
                    </a:ln>
                  </pic:spPr>
                </pic:pic>
              </a:graphicData>
            </a:graphic>
          </wp:anchor>
        </w:drawing>
      </w:r>
      <w:r w:rsidRPr="005C18B4">
        <w:rPr>
          <w:rFonts w:ascii="Jameel Noori Nastaleeq" w:hAnsi="Jameel Noori Nastaleeq" w:cs="Jameel Noori Nastaleeq" w:hint="cs"/>
          <w:b/>
          <w:bCs/>
          <w:sz w:val="28"/>
          <w:szCs w:val="28"/>
          <w:u w:val="single"/>
          <w:rtl/>
        </w:rPr>
        <w:t xml:space="preserve"> (کل نمبر 36)</w:t>
      </w:r>
    </w:p>
    <w:p w:rsidR="007F1BF5" w:rsidRDefault="007F1BF5" w:rsidP="005509C6">
      <w:pPr>
        <w:bidi/>
        <w:spacing w:after="0" w:line="240" w:lineRule="auto"/>
        <w:ind w:left="-963" w:right="-810"/>
        <w:rPr>
          <w:rFonts w:ascii="Jameel Noori Nastaleeq" w:hAnsi="Jameel Noori Nastaleeq" w:cs="Jameel Noori Nastaleeq"/>
          <w:b/>
          <w:bCs/>
          <w:sz w:val="24"/>
          <w:szCs w:val="24"/>
          <w:lang w:bidi="ur-PK"/>
        </w:rPr>
      </w:pPr>
      <w:r w:rsidRPr="00724E24">
        <w:rPr>
          <w:rFonts w:ascii="Jameel Noori Nastaleeq" w:hAnsi="Jameel Noori Nastaleeq" w:cs="Jameel Noori Nastaleeq" w:hint="cs"/>
          <w:b/>
          <w:bCs/>
          <w:sz w:val="24"/>
          <w:szCs w:val="24"/>
          <w:rtl/>
          <w:lang w:bidi="ur-PK"/>
        </w:rPr>
        <w:t>سوال نمبر ۲ :    مندرجہ ذیل میں سے کوئی سے نو (09) اجزاء کے پانچ سے چھ سطروں تک محدود جوابات لکھیں:</w:t>
      </w:r>
      <w:r>
        <w:rPr>
          <w:rFonts w:ascii="Jameel Noori Nastaleeq" w:hAnsi="Jameel Noori Nastaleeq" w:cs="Jameel Noori Nastaleeq" w:hint="cs"/>
          <w:b/>
          <w:bCs/>
          <w:sz w:val="24"/>
          <w:szCs w:val="24"/>
          <w:rtl/>
          <w:lang w:bidi="ur-PK"/>
        </w:rPr>
        <w:tab/>
      </w:r>
      <w:r>
        <w:rPr>
          <w:rFonts w:ascii="Jameel Noori Nastaleeq" w:hAnsi="Jameel Noori Nastaleeq" w:cs="Jameel Noori Nastaleeq" w:hint="cs"/>
          <w:b/>
          <w:bCs/>
          <w:sz w:val="24"/>
          <w:szCs w:val="24"/>
          <w:rtl/>
          <w:lang w:bidi="ur-PK"/>
        </w:rPr>
        <w:tab/>
      </w:r>
      <w:r>
        <w:rPr>
          <w:rFonts w:ascii="Jameel Noori Nastaleeq" w:hAnsi="Jameel Noori Nastaleeq" w:cs="Jameel Noori Nastaleeq" w:hint="cs"/>
          <w:b/>
          <w:bCs/>
          <w:sz w:val="24"/>
          <w:szCs w:val="24"/>
          <w:rtl/>
          <w:lang w:bidi="ur-PK"/>
        </w:rPr>
        <w:tab/>
      </w:r>
      <w:r>
        <w:rPr>
          <w:rFonts w:ascii="Jameel Noori Nastaleeq" w:hAnsi="Jameel Noori Nastaleeq" w:cs="Jameel Noori Nastaleeq" w:hint="cs"/>
          <w:b/>
          <w:bCs/>
          <w:sz w:val="24"/>
          <w:szCs w:val="24"/>
          <w:rtl/>
          <w:lang w:bidi="ur-PK"/>
        </w:rPr>
        <w:tab/>
      </w:r>
      <w:r>
        <w:rPr>
          <w:rFonts w:ascii="Jameel Noori Nastaleeq" w:hAnsi="Jameel Noori Nastaleeq" w:cs="Jameel Noori Nastaleeq" w:hint="cs"/>
          <w:b/>
          <w:bCs/>
          <w:sz w:val="24"/>
          <w:szCs w:val="24"/>
          <w:rtl/>
          <w:lang w:bidi="ur-PK"/>
        </w:rPr>
        <w:tab/>
        <w:t xml:space="preserve">           (</w:t>
      </w:r>
      <w:r>
        <w:rPr>
          <w:rFonts w:ascii="Jameel Noori Nastaleeq" w:hAnsi="Jameel Noori Nastaleeq" w:cs="Jameel Noori Nastaleeq"/>
          <w:b/>
          <w:bCs/>
          <w:sz w:val="24"/>
          <w:szCs w:val="24"/>
          <w:lang w:bidi="ur-PK"/>
        </w:rPr>
        <w:t>9 x 4 = 36</w:t>
      </w:r>
      <w:r>
        <w:rPr>
          <w:rFonts w:ascii="Jameel Noori Nastaleeq" w:hAnsi="Jameel Noori Nastaleeq" w:cs="Jameel Noori Nastaleeq" w:hint="cs"/>
          <w:b/>
          <w:bCs/>
          <w:sz w:val="24"/>
          <w:szCs w:val="24"/>
          <w:rtl/>
          <w:lang w:bidi="ur-PK"/>
        </w:rPr>
        <w:t>)</w:t>
      </w:r>
    </w:p>
    <w:tbl>
      <w:tblPr>
        <w:tblStyle w:val="TableGrid"/>
        <w:bidiVisual/>
        <w:tblW w:w="10497" w:type="dxa"/>
        <w:tblInd w:w="-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10053"/>
      </w:tblGrid>
      <w:tr w:rsidR="000638F5" w:rsidRPr="004D2958" w:rsidTr="00226EDD">
        <w:trPr>
          <w:trHeight w:val="201"/>
        </w:trPr>
        <w:tc>
          <w:tcPr>
            <w:tcW w:w="444" w:type="dxa"/>
          </w:tcPr>
          <w:p w:rsidR="000638F5" w:rsidRPr="00A572B9" w:rsidRDefault="000638F5" w:rsidP="000638F5">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0638F5" w:rsidRPr="00AF0E6C" w:rsidRDefault="000638F5" w:rsidP="00AF0E6C">
            <w:pPr>
              <w:bidi/>
              <w:ind w:right="-810"/>
              <w:rPr>
                <w:rFonts w:ascii="Jameel Noori Nastaleeq" w:hAnsi="Jameel Noori Nastaleeq" w:cs="Jameel Noori Nastaleeq"/>
                <w:sz w:val="25"/>
                <w:szCs w:val="25"/>
                <w:lang w:bidi="ur-PK"/>
              </w:rPr>
            </w:pPr>
            <w:r w:rsidRPr="00AF0E6C">
              <w:rPr>
                <w:rFonts w:ascii="Jameel Noori Nastaleeq" w:hAnsi="Jameel Noori Nastaleeq" w:cs="Jameel Noori Nastaleeq" w:hint="cs"/>
                <w:sz w:val="25"/>
                <w:szCs w:val="25"/>
                <w:rtl/>
                <w:lang w:bidi="ur-PK"/>
              </w:rPr>
              <w:t>علم الحقیقت اور علم الہدایت کی تعریف کریں۔</w:t>
            </w:r>
          </w:p>
        </w:tc>
      </w:tr>
      <w:tr w:rsidR="000638F5" w:rsidRPr="004D2958" w:rsidTr="00E62E72">
        <w:trPr>
          <w:trHeight w:val="201"/>
        </w:trPr>
        <w:tc>
          <w:tcPr>
            <w:tcW w:w="444" w:type="dxa"/>
          </w:tcPr>
          <w:p w:rsidR="000638F5" w:rsidRPr="00A572B9" w:rsidRDefault="000638F5" w:rsidP="000638F5">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0638F5" w:rsidRPr="00AF0E6C" w:rsidRDefault="000638F5" w:rsidP="00AF0E6C">
            <w:pPr>
              <w:bidi/>
              <w:ind w:right="-810"/>
              <w:rPr>
                <w:rFonts w:ascii="Jameel Noori Nastaleeq" w:hAnsi="Jameel Noori Nastaleeq" w:cs="Jameel Noori Nastaleeq"/>
                <w:sz w:val="25"/>
                <w:szCs w:val="25"/>
                <w:lang w:bidi="ur-PK"/>
              </w:rPr>
            </w:pPr>
            <w:r w:rsidRPr="00AF0E6C">
              <w:rPr>
                <w:rFonts w:ascii="Jameel Noori Nastaleeq" w:hAnsi="Jameel Noori Nastaleeq" w:cs="Jameel Noori Nastaleeq" w:hint="cs"/>
                <w:sz w:val="25"/>
                <w:szCs w:val="25"/>
                <w:rtl/>
                <w:lang w:bidi="ur-PK"/>
              </w:rPr>
              <w:t xml:space="preserve">پروفیسر مارشل کی نظر میں معاشیات کی تعریف کریں۔ </w:t>
            </w:r>
            <w:bookmarkStart w:id="0" w:name="_GoBack"/>
            <w:bookmarkEnd w:id="0"/>
          </w:p>
        </w:tc>
      </w:tr>
      <w:tr w:rsidR="001529B1" w:rsidRPr="004D2958" w:rsidTr="007A1D3C">
        <w:trPr>
          <w:trHeight w:val="331"/>
        </w:trPr>
        <w:tc>
          <w:tcPr>
            <w:tcW w:w="444" w:type="dxa"/>
          </w:tcPr>
          <w:p w:rsidR="001529B1" w:rsidRPr="00A572B9" w:rsidRDefault="001529B1" w:rsidP="001529B1">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1529B1" w:rsidRPr="00A572B9" w:rsidRDefault="001529B1" w:rsidP="001529B1">
            <w:pPr>
              <w:bidi/>
              <w:ind w:right="-810"/>
              <w:rPr>
                <w:rFonts w:ascii="Jameel Noori Nastaleeq" w:hAnsi="Jameel Noori Nastaleeq" w:cs="Jameel Noori Nastaleeq"/>
                <w:sz w:val="25"/>
                <w:szCs w:val="25"/>
                <w:lang w:bidi="ur-PK"/>
              </w:rPr>
            </w:pPr>
            <w:r w:rsidRPr="001E245B">
              <w:rPr>
                <w:rFonts w:ascii="Jameel Noori Nastaleeq" w:hAnsi="Jameel Noori Nastaleeq" w:cs="Jameel Noori Nastaleeq" w:hint="cs"/>
                <w:sz w:val="25"/>
                <w:szCs w:val="25"/>
                <w:rtl/>
                <w:lang w:bidi="ur-PK"/>
              </w:rPr>
              <w:t>معیشت پر زکوٰۃ کی ادائیگی کی چند اہمیت پر روشنی ڈالیں۔</w:t>
            </w:r>
          </w:p>
        </w:tc>
      </w:tr>
      <w:tr w:rsidR="00F50251" w:rsidRPr="004D2958" w:rsidTr="007A1D3C">
        <w:trPr>
          <w:trHeight w:val="331"/>
        </w:trPr>
        <w:tc>
          <w:tcPr>
            <w:tcW w:w="444" w:type="dxa"/>
          </w:tcPr>
          <w:p w:rsidR="00F50251" w:rsidRPr="00A572B9" w:rsidRDefault="00F50251" w:rsidP="00F50251">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F50251" w:rsidRPr="00AF0E6C" w:rsidRDefault="00F50251" w:rsidP="00AF0E6C">
            <w:pPr>
              <w:bidi/>
              <w:ind w:right="-810"/>
              <w:rPr>
                <w:rFonts w:ascii="Jameel Noori Nastaleeq" w:hAnsi="Jameel Noori Nastaleeq" w:cs="Jameel Noori Nastaleeq"/>
                <w:sz w:val="25"/>
                <w:szCs w:val="25"/>
                <w:lang w:bidi="ur-PK"/>
              </w:rPr>
            </w:pPr>
            <w:r w:rsidRPr="00AF0E6C">
              <w:rPr>
                <w:rFonts w:ascii="Jameel Noori Nastaleeq" w:hAnsi="Jameel Noori Nastaleeq" w:cs="Jameel Noori Nastaleeq" w:hint="cs"/>
                <w:sz w:val="25"/>
                <w:szCs w:val="25"/>
                <w:rtl/>
                <w:lang w:bidi="ur-PK"/>
              </w:rPr>
              <w:t>افادہ اور فائدہ مندی میں فرق بیان کریں۔</w:t>
            </w:r>
          </w:p>
        </w:tc>
      </w:tr>
      <w:tr w:rsidR="00AF0E6C" w:rsidRPr="004D2958" w:rsidTr="007A1D3C">
        <w:trPr>
          <w:trHeight w:val="322"/>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F0E6C" w:rsidRDefault="00AF0E6C" w:rsidP="00AF0E6C">
            <w:pPr>
              <w:bidi/>
              <w:ind w:right="-810"/>
              <w:rPr>
                <w:rFonts w:ascii="Jameel Noori Nastaleeq" w:hAnsi="Jameel Noori Nastaleeq" w:cs="Jameel Noori Nastaleeq"/>
                <w:sz w:val="25"/>
                <w:szCs w:val="25"/>
                <w:rtl/>
                <w:lang w:bidi="ur-PK"/>
              </w:rPr>
            </w:pPr>
            <w:r w:rsidRPr="00AF0E6C">
              <w:rPr>
                <w:rFonts w:ascii="Jameel Noori Nastaleeq" w:hAnsi="Jameel Noori Nastaleeq" w:cs="Jameel Noori Nastaleeq" w:hint="cs"/>
                <w:sz w:val="25"/>
                <w:szCs w:val="25"/>
                <w:rtl/>
                <w:lang w:bidi="ur-PK"/>
              </w:rPr>
              <w:t>افراطِ زر اور تفریطِ زر کی تعریف کریں۔</w:t>
            </w:r>
          </w:p>
        </w:tc>
      </w:tr>
      <w:tr w:rsidR="00AF0E6C" w:rsidRPr="004D2958" w:rsidTr="007A1D3C">
        <w:trPr>
          <w:trHeight w:val="322"/>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F0E6C" w:rsidRDefault="00AF0E6C" w:rsidP="00AF0E6C">
            <w:pPr>
              <w:bidi/>
              <w:ind w:right="-810"/>
              <w:rPr>
                <w:rFonts w:ascii="Jameel Noori Nastaleeq" w:hAnsi="Jameel Noori Nastaleeq" w:cs="Jameel Noori Nastaleeq"/>
                <w:sz w:val="25"/>
                <w:szCs w:val="25"/>
                <w:rtl/>
                <w:lang w:bidi="ur-PK"/>
              </w:rPr>
            </w:pPr>
            <w:r w:rsidRPr="00AF0E6C">
              <w:rPr>
                <w:rFonts w:ascii="Jameel Noori Nastaleeq" w:hAnsi="Jameel Noori Nastaleeq" w:cs="Jameel Noori Nastaleeq" w:hint="cs"/>
                <w:sz w:val="25"/>
                <w:szCs w:val="25"/>
                <w:rtl/>
                <w:lang w:bidi="ur-PK"/>
              </w:rPr>
              <w:t>نظریہ مقدارِزر کی تعریف کریں اور مساوات بھی لکھیں۔</w:t>
            </w:r>
          </w:p>
        </w:tc>
      </w:tr>
      <w:tr w:rsidR="00AF0E6C" w:rsidRPr="004D2958" w:rsidTr="007A1D3C">
        <w:trPr>
          <w:trHeight w:val="208"/>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572B9" w:rsidRDefault="00AF0E6C" w:rsidP="00AF0E6C">
            <w:pPr>
              <w:bidi/>
              <w:ind w:right="-810"/>
              <w:rPr>
                <w:rFonts w:ascii="Jameel Noori Nastaleeq" w:hAnsi="Jameel Noori Nastaleeq" w:cs="Jameel Noori Nastaleeq"/>
                <w:sz w:val="25"/>
                <w:szCs w:val="25"/>
                <w:lang w:bidi="ur-PK"/>
              </w:rPr>
            </w:pPr>
            <w:r w:rsidRPr="00DC7329">
              <w:rPr>
                <w:rFonts w:ascii="Jameel Noori Nastaleeq" w:hAnsi="Jameel Noori Nastaleeq" w:cs="Jameel Noori Nastaleeq" w:hint="cs"/>
                <w:sz w:val="25"/>
                <w:szCs w:val="25"/>
                <w:rtl/>
                <w:lang w:bidi="ur-PK"/>
              </w:rPr>
              <w:t>قومی آمدنی کے گردشی بہاؤ سے کیا مراد ہے؟ اسے خاکہ کے ساتھ دکھائیں۔</w:t>
            </w:r>
          </w:p>
        </w:tc>
      </w:tr>
      <w:tr w:rsidR="00AF0E6C" w:rsidRPr="004D2958" w:rsidTr="007A1D3C">
        <w:trPr>
          <w:trHeight w:val="208"/>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572B9" w:rsidRDefault="00AF0E6C" w:rsidP="00AF0E6C">
            <w:pPr>
              <w:bidi/>
              <w:ind w:right="-810"/>
              <w:rPr>
                <w:rFonts w:ascii="Jameel Noori Nastaleeq" w:hAnsi="Jameel Noori Nastaleeq" w:cs="Jameel Noori Nastaleeq"/>
                <w:sz w:val="25"/>
                <w:szCs w:val="25"/>
                <w:rtl/>
                <w:lang w:bidi="ur-PK"/>
              </w:rPr>
            </w:pPr>
            <w:r w:rsidRPr="00C3001B">
              <w:rPr>
                <w:rFonts w:ascii="Jameel Noori Nastaleeq" w:hAnsi="Jameel Noori Nastaleeq" w:cs="Jameel Noori Nastaleeq" w:hint="cs"/>
                <w:sz w:val="25"/>
                <w:szCs w:val="25"/>
                <w:rtl/>
                <w:lang w:bidi="ur-PK"/>
              </w:rPr>
              <w:t>قومی آمدنی کی پیمائش کے لیے آمدنی کا طریقہ کیا ہے؟</w:t>
            </w:r>
          </w:p>
        </w:tc>
      </w:tr>
      <w:tr w:rsidR="00AF0E6C" w:rsidRPr="004D2958" w:rsidTr="007A1D3C">
        <w:trPr>
          <w:trHeight w:val="208"/>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572B9" w:rsidRDefault="00AF0E6C" w:rsidP="00AF0E6C">
            <w:pPr>
              <w:bidi/>
              <w:ind w:right="-810"/>
              <w:rPr>
                <w:rFonts w:ascii="Jameel Noori Nastaleeq" w:hAnsi="Jameel Noori Nastaleeq" w:cs="Jameel Noori Nastaleeq"/>
                <w:sz w:val="25"/>
                <w:szCs w:val="25"/>
                <w:lang w:bidi="ur-PK"/>
              </w:rPr>
            </w:pPr>
            <w:r>
              <w:rPr>
                <w:rFonts w:ascii="Jameel Noori Nastaleeq" w:hAnsi="Jameel Noori Nastaleeq" w:cs="Jameel Noori Nastaleeq" w:hint="cs"/>
                <w:sz w:val="25"/>
                <w:szCs w:val="25"/>
                <w:rtl/>
                <w:lang w:bidi="ur-PK"/>
              </w:rPr>
              <w:t xml:space="preserve">مکمل </w:t>
            </w:r>
            <w:r w:rsidRPr="00C3001B">
              <w:rPr>
                <w:rFonts w:ascii="Jameel Noori Nastaleeq" w:hAnsi="Jameel Noori Nastaleeq" w:cs="Jameel Noori Nastaleeq" w:hint="cs"/>
                <w:sz w:val="25"/>
                <w:szCs w:val="25"/>
                <w:rtl/>
                <w:lang w:bidi="ur-PK"/>
              </w:rPr>
              <w:t xml:space="preserve"> مقابلہ سے کیا مراد ہے؟</w:t>
            </w:r>
            <w:r>
              <w:rPr>
                <w:rFonts w:ascii="Jameel Noori Nastaleeq" w:hAnsi="Jameel Noori Nastaleeq" w:cs="Jameel Noori Nastaleeq" w:hint="cs"/>
                <w:sz w:val="25"/>
                <w:szCs w:val="25"/>
                <w:rtl/>
                <w:lang w:bidi="ur-PK"/>
              </w:rPr>
              <w:t xml:space="preserve"> نیز </w:t>
            </w:r>
            <w:r w:rsidRPr="00C3001B">
              <w:rPr>
                <w:rFonts w:ascii="Jameel Noori Nastaleeq" w:hAnsi="Jameel Noori Nastaleeq" w:cs="Jameel Noori Nastaleeq" w:hint="cs"/>
                <w:sz w:val="25"/>
                <w:szCs w:val="25"/>
                <w:rtl/>
                <w:lang w:bidi="ur-PK"/>
              </w:rPr>
              <w:t xml:space="preserve"> اس کی خصوصیات لکھیں۔</w:t>
            </w:r>
          </w:p>
        </w:tc>
      </w:tr>
      <w:tr w:rsidR="00AF0E6C" w:rsidRPr="004D2958" w:rsidTr="007A1D3C">
        <w:trPr>
          <w:trHeight w:val="208"/>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F0E6C" w:rsidRDefault="00AF0E6C" w:rsidP="00AF0E6C">
            <w:pPr>
              <w:bidi/>
              <w:ind w:right="-810"/>
              <w:rPr>
                <w:rFonts w:ascii="Jameel Noori Nastaleeq" w:hAnsi="Jameel Noori Nastaleeq" w:cs="Jameel Noori Nastaleeq"/>
                <w:sz w:val="25"/>
                <w:szCs w:val="25"/>
                <w:rtl/>
                <w:lang w:bidi="ur-PK"/>
              </w:rPr>
            </w:pPr>
            <w:r w:rsidRPr="00AF0E6C">
              <w:rPr>
                <w:rFonts w:ascii="Jameel Noori Nastaleeq" w:hAnsi="Jameel Noori Nastaleeq" w:cs="Jameel Noori Nastaleeq" w:hint="cs"/>
                <w:sz w:val="25"/>
                <w:szCs w:val="25"/>
                <w:rtl/>
                <w:lang w:bidi="ur-PK"/>
              </w:rPr>
              <w:t>نقطی لچک اور قوسی لچک کی تعریف کریں اور ان کی مساوات لکھیں۔</w:t>
            </w:r>
          </w:p>
        </w:tc>
      </w:tr>
      <w:tr w:rsidR="00AF0E6C" w:rsidRPr="004D2958" w:rsidTr="007A1D3C">
        <w:trPr>
          <w:trHeight w:val="331"/>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572B9" w:rsidRDefault="00AF0E6C" w:rsidP="00AF0E6C">
            <w:pPr>
              <w:bidi/>
              <w:ind w:right="-810"/>
              <w:rPr>
                <w:rFonts w:ascii="Jameel Noori Nastaleeq" w:hAnsi="Jameel Noori Nastaleeq" w:cs="Jameel Noori Nastaleeq"/>
                <w:sz w:val="25"/>
                <w:szCs w:val="25"/>
                <w:lang w:bidi="ur-PK"/>
              </w:rPr>
            </w:pPr>
            <w:r w:rsidRPr="000B5D81">
              <w:rPr>
                <w:rFonts w:ascii="Jameel Noori Nastaleeq" w:hAnsi="Jameel Noori Nastaleeq" w:cs="Jameel Noori Nastaleeq" w:hint="cs"/>
                <w:sz w:val="25"/>
                <w:szCs w:val="25"/>
                <w:rtl/>
                <w:lang w:bidi="ur-PK"/>
              </w:rPr>
              <w:t>لاگت میں کمی کے قانون سے کیا مراد ہے؟</w:t>
            </w:r>
          </w:p>
        </w:tc>
      </w:tr>
      <w:tr w:rsidR="00AF0E6C" w:rsidRPr="004D2958" w:rsidTr="007A1D3C">
        <w:trPr>
          <w:trHeight w:val="331"/>
        </w:trPr>
        <w:tc>
          <w:tcPr>
            <w:tcW w:w="444" w:type="dxa"/>
          </w:tcPr>
          <w:p w:rsidR="00AF0E6C" w:rsidRPr="00A572B9" w:rsidRDefault="00AF0E6C" w:rsidP="00AF0E6C">
            <w:pPr>
              <w:pStyle w:val="ListParagraph"/>
              <w:numPr>
                <w:ilvl w:val="0"/>
                <w:numId w:val="9"/>
              </w:numPr>
              <w:bidi/>
              <w:ind w:left="612" w:right="-810"/>
              <w:rPr>
                <w:rFonts w:ascii="Jameel Noori Nastaleeq" w:hAnsi="Jameel Noori Nastaleeq" w:cs="Jameel Noori Nastaleeq"/>
                <w:b/>
                <w:bCs/>
                <w:sz w:val="25"/>
                <w:szCs w:val="25"/>
                <w:rtl/>
                <w:lang w:bidi="ur-PK"/>
              </w:rPr>
            </w:pPr>
          </w:p>
        </w:tc>
        <w:tc>
          <w:tcPr>
            <w:tcW w:w="10053" w:type="dxa"/>
          </w:tcPr>
          <w:p w:rsidR="00AF0E6C" w:rsidRPr="00A572B9" w:rsidRDefault="00AF0E6C" w:rsidP="00AF0E6C">
            <w:pPr>
              <w:bidi/>
              <w:ind w:right="-810"/>
              <w:rPr>
                <w:rFonts w:ascii="Jameel Noori Nastaleeq" w:hAnsi="Jameel Noori Nastaleeq" w:cs="Jameel Noori Nastaleeq"/>
                <w:sz w:val="25"/>
                <w:szCs w:val="25"/>
                <w:lang w:bidi="ur-PK"/>
              </w:rPr>
            </w:pPr>
            <w:r>
              <w:rPr>
                <w:rFonts w:ascii="Jameel Noori Nastaleeq" w:hAnsi="Jameel Noori Nastaleeq" w:cs="Jameel Noori Nastaleeq" w:hint="cs"/>
                <w:sz w:val="25"/>
                <w:szCs w:val="25"/>
                <w:rtl/>
                <w:lang w:bidi="ur-PK"/>
              </w:rPr>
              <w:t>ملکی اور غیر ملکی تجارت میں کیا فرق ہے؟</w:t>
            </w:r>
          </w:p>
        </w:tc>
      </w:tr>
    </w:tbl>
    <w:p w:rsidR="007F1BF5" w:rsidRPr="00FD5A22" w:rsidRDefault="007F1BF5" w:rsidP="007F1BF5">
      <w:pPr>
        <w:bidi/>
        <w:spacing w:after="0" w:line="240" w:lineRule="auto"/>
        <w:ind w:left="2880" w:firstLine="720"/>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 xml:space="preserve">              </w:t>
      </w:r>
      <w:r w:rsidRPr="00FD5A22">
        <w:rPr>
          <w:rFonts w:ascii="Jameel Noori Nastaleeq" w:hAnsi="Jameel Noori Nastaleeq" w:cs="Jameel Noori Nastaleeq"/>
          <w:b/>
          <w:bCs/>
          <w:sz w:val="24"/>
          <w:szCs w:val="24"/>
          <w:rtl/>
          <w:lang w:bidi="ur-PK"/>
        </w:rPr>
        <w:t xml:space="preserve">حصہ </w:t>
      </w:r>
      <w:r w:rsidRPr="00FD5A22">
        <w:rPr>
          <w:rFonts w:ascii="Jameel Noori Nastaleeq" w:hAnsi="Jameel Noori Nastaleeq" w:cs="Jameel Noori Nastaleeq" w:hint="cs"/>
          <w:b/>
          <w:bCs/>
          <w:sz w:val="24"/>
          <w:szCs w:val="24"/>
          <w:rtl/>
          <w:lang w:bidi="ur-PK"/>
        </w:rPr>
        <w:t>سو</w:t>
      </w:r>
      <w:r w:rsidRPr="00FD5A22">
        <w:rPr>
          <w:rFonts w:ascii="Jameel Noori Nastaleeq" w:hAnsi="Jameel Noori Nastaleeq" w:cs="Jameel Noori Nastaleeq"/>
          <w:b/>
          <w:bCs/>
          <w:sz w:val="24"/>
          <w:szCs w:val="24"/>
          <w:rtl/>
          <w:lang w:bidi="ur-PK"/>
        </w:rPr>
        <w:t>م</w:t>
      </w:r>
      <w:r w:rsidRPr="00FD5A22">
        <w:rPr>
          <w:rFonts w:ascii="Jameel Noori Nastaleeq" w:hAnsi="Jameel Noori Nastaleeq" w:cs="Jameel Noori Nastaleeq" w:hint="cs"/>
          <w:b/>
          <w:bCs/>
          <w:sz w:val="24"/>
          <w:szCs w:val="24"/>
          <w:rtl/>
          <w:lang w:bidi="ur-PK"/>
        </w:rPr>
        <w:t xml:space="preserve"> (کل نمبر 24)</w:t>
      </w:r>
    </w:p>
    <w:p w:rsidR="007F1BF5" w:rsidRDefault="007F1BF5" w:rsidP="0014176E">
      <w:pPr>
        <w:bidi/>
        <w:spacing w:after="0" w:line="240" w:lineRule="auto"/>
        <w:ind w:left="720" w:right="-990" w:firstLine="720"/>
        <w:rPr>
          <w:rFonts w:ascii="Jameel Noori Nastaleeq" w:hAnsi="Jameel Noori Nastaleeq" w:cs="Jameel Noori Nastaleeq"/>
          <w:b/>
          <w:bCs/>
          <w:sz w:val="24"/>
          <w:szCs w:val="24"/>
          <w:lang w:bidi="ur-PK"/>
        </w:rPr>
      </w:pPr>
      <w:r>
        <w:rPr>
          <w:rFonts w:ascii="Jameel Noori Nastaleeq" w:hAnsi="Jameel Noori Nastaleeq" w:cs="Jameel Noori Nastaleeq" w:hint="cs"/>
          <w:b/>
          <w:bCs/>
          <w:sz w:val="28"/>
          <w:szCs w:val="28"/>
          <w:rtl/>
          <w:lang w:bidi="ur-PK"/>
        </w:rPr>
        <w:t xml:space="preserve">  </w:t>
      </w:r>
      <w:r>
        <w:rPr>
          <w:rFonts w:ascii="Jameel Noori Nastaleeq" w:hAnsi="Jameel Noori Nastaleeq" w:cs="Jameel Noori Nastaleeq" w:hint="cs"/>
          <w:b/>
          <w:bCs/>
          <w:sz w:val="28"/>
          <w:szCs w:val="28"/>
          <w:rtl/>
          <w:lang w:bidi="ur-PK"/>
        </w:rPr>
        <w:tab/>
        <w:t xml:space="preserve"> </w:t>
      </w:r>
      <w:r>
        <w:rPr>
          <w:rFonts w:ascii="Jameel Noori Nastaleeq" w:hAnsi="Jameel Noori Nastaleeq" w:cs="Jameel Noori Nastaleeq"/>
          <w:b/>
          <w:bCs/>
          <w:sz w:val="28"/>
          <w:szCs w:val="28"/>
          <w:lang w:bidi="ur-PK"/>
        </w:rPr>
        <w:t xml:space="preserve">     </w:t>
      </w:r>
      <w:r w:rsidRPr="00C84F12">
        <w:rPr>
          <w:rFonts w:ascii="Jameel Noori Nastaleeq" w:hAnsi="Jameel Noori Nastaleeq" w:cs="Jameel Noori Nastaleeq" w:hint="cs"/>
          <w:b/>
          <w:bCs/>
          <w:sz w:val="24"/>
          <w:szCs w:val="24"/>
          <w:rtl/>
          <w:lang w:bidi="ur-PK"/>
        </w:rPr>
        <w:t>(کوئی سے دو سوال حل کیجیئے۔ تمام سوالوں کے نمبر برابر ہیں۔)</w:t>
      </w:r>
      <w:r>
        <w:rPr>
          <w:rFonts w:ascii="Jameel Noori Nastaleeq" w:hAnsi="Jameel Noori Nastaleeq" w:cs="Jameel Noori Nastaleeq"/>
          <w:b/>
          <w:bCs/>
          <w:sz w:val="24"/>
          <w:szCs w:val="24"/>
          <w:lang w:bidi="ur-PK"/>
        </w:rPr>
        <w:tab/>
      </w:r>
      <w:r w:rsidRPr="00C84F12">
        <w:rPr>
          <w:rFonts w:ascii="Jameel Noori Nastaleeq" w:hAnsi="Jameel Noori Nastaleeq" w:cs="Jameel Noori Nastaleeq" w:hint="cs"/>
          <w:b/>
          <w:bCs/>
          <w:sz w:val="24"/>
          <w:szCs w:val="24"/>
          <w:rtl/>
          <w:lang w:bidi="ur-PK"/>
        </w:rPr>
        <w:tab/>
      </w:r>
      <w:r>
        <w:rPr>
          <w:rFonts w:ascii="Jameel Noori Nastaleeq" w:hAnsi="Jameel Noori Nastaleeq" w:cs="Jameel Noori Nastaleeq"/>
          <w:b/>
          <w:bCs/>
          <w:sz w:val="24"/>
          <w:szCs w:val="24"/>
          <w:rtl/>
          <w:lang w:bidi="ur-PK"/>
        </w:rPr>
        <w:tab/>
      </w:r>
      <w:r>
        <w:rPr>
          <w:rFonts w:ascii="Jameel Noori Nastaleeq" w:hAnsi="Jameel Noori Nastaleeq" w:cs="Jameel Noori Nastaleeq"/>
          <w:b/>
          <w:bCs/>
          <w:sz w:val="24"/>
          <w:szCs w:val="24"/>
          <w:lang w:bidi="ur-PK"/>
        </w:rPr>
        <w:t xml:space="preserve">  </w:t>
      </w:r>
      <w:r w:rsidRPr="00C84F12">
        <w:rPr>
          <w:rFonts w:ascii="Jameel Noori Nastaleeq" w:hAnsi="Jameel Noori Nastaleeq" w:cs="Jameel Noori Nastaleeq" w:hint="cs"/>
          <w:b/>
          <w:bCs/>
          <w:sz w:val="24"/>
          <w:szCs w:val="24"/>
          <w:rtl/>
          <w:lang w:bidi="ur-PK"/>
        </w:rPr>
        <w:t>(</w:t>
      </w:r>
      <w:r w:rsidRPr="00C84F12">
        <w:rPr>
          <w:rFonts w:ascii="Jameel Noori Nastaleeq" w:hAnsi="Jameel Noori Nastaleeq" w:cs="Jameel Noori Nastaleeq"/>
          <w:b/>
          <w:bCs/>
          <w:sz w:val="24"/>
          <w:szCs w:val="24"/>
          <w:lang w:bidi="ur-PK"/>
        </w:rPr>
        <w:t>2 x 12 = 24</w:t>
      </w:r>
      <w:r w:rsidRPr="00C84F12">
        <w:rPr>
          <w:rFonts w:ascii="Jameel Noori Nastaleeq" w:hAnsi="Jameel Noori Nastaleeq" w:cs="Jameel Noori Nastaleeq" w:hint="cs"/>
          <w:b/>
          <w:bCs/>
          <w:sz w:val="24"/>
          <w:szCs w:val="24"/>
          <w:rtl/>
          <w:lang w:bidi="ur-PK"/>
        </w:rPr>
        <w:t>)</w:t>
      </w:r>
    </w:p>
    <w:p w:rsidR="007F1BF5" w:rsidRPr="00BF1CCA" w:rsidRDefault="007F1BF5" w:rsidP="00AF0E6C">
      <w:pPr>
        <w:pStyle w:val="ListParagraph"/>
        <w:bidi/>
        <w:spacing w:after="0" w:line="240" w:lineRule="auto"/>
        <w:ind w:left="-1053" w:right="-810"/>
        <w:rPr>
          <w:rFonts w:ascii="Jameel Noori Nastaleeq" w:hAnsi="Jameel Noori Nastaleeq" w:cs="Jameel Noori Nastaleeq"/>
          <w:b/>
          <w:bCs/>
          <w:sz w:val="26"/>
          <w:szCs w:val="26"/>
          <w:lang w:bidi="ur-PK"/>
        </w:rPr>
      </w:pPr>
      <w:r w:rsidRPr="00BF1CCA">
        <w:rPr>
          <w:rFonts w:ascii="Jameel Noori Nastaleeq" w:hAnsi="Jameel Noori Nastaleeq" w:cs="Jameel Noori Nastaleeq" w:hint="cs"/>
          <w:b/>
          <w:bCs/>
          <w:sz w:val="26"/>
          <w:szCs w:val="26"/>
          <w:rtl/>
          <w:lang w:bidi="ur-PK"/>
        </w:rPr>
        <w:t>سوال نمبر ۳ :</w:t>
      </w:r>
      <w:r w:rsidRPr="00BF1CCA">
        <w:rPr>
          <w:rFonts w:ascii="Jameel Noori Nastaleeq" w:hAnsi="Jameel Noori Nastaleeq" w:cs="Jameel Noori Nastaleeq" w:hint="cs"/>
          <w:b/>
          <w:bCs/>
          <w:sz w:val="26"/>
          <w:szCs w:val="26"/>
          <w:rtl/>
          <w:lang w:bidi="ur-PK"/>
        </w:rPr>
        <w:tab/>
      </w:r>
      <w:r>
        <w:rPr>
          <w:rFonts w:ascii="Jameel Noori Nastaleeq" w:hAnsi="Jameel Noori Nastaleeq" w:cs="Jameel Noori Nastaleeq" w:hint="cs"/>
          <w:b/>
          <w:bCs/>
          <w:sz w:val="26"/>
          <w:szCs w:val="26"/>
          <w:rtl/>
          <w:lang w:bidi="ur-PK"/>
        </w:rPr>
        <w:t xml:space="preserve"> </w:t>
      </w:r>
      <w:r w:rsidR="00AF0E6C" w:rsidRPr="006E7141">
        <w:rPr>
          <w:rFonts w:ascii="Jameel Noori Nastaleeq" w:hAnsi="Jameel Noori Nastaleeq" w:cs="Jameel Noori Nastaleeq" w:hint="cs"/>
          <w:sz w:val="26"/>
          <w:szCs w:val="26"/>
          <w:rtl/>
          <w:lang w:bidi="ur-PK"/>
        </w:rPr>
        <w:t>قانون تقلیل افادہ مختتم کی وضاحت گوشوارہ اور ڈائیگرام بنا کر وضاحت کریں۔</w:t>
      </w:r>
    </w:p>
    <w:p w:rsidR="007F1BF5" w:rsidRPr="00BF1CCA" w:rsidRDefault="007F1BF5" w:rsidP="00AF0E6C">
      <w:pPr>
        <w:pStyle w:val="ListParagraph"/>
        <w:bidi/>
        <w:spacing w:after="0" w:line="240" w:lineRule="auto"/>
        <w:ind w:left="-1053" w:right="-810"/>
        <w:rPr>
          <w:rFonts w:ascii="Jameel Noori Nastaleeq" w:hAnsi="Jameel Noori Nastaleeq" w:cs="Jameel Noori Nastaleeq"/>
          <w:b/>
          <w:bCs/>
          <w:sz w:val="26"/>
          <w:szCs w:val="26"/>
          <w:lang w:bidi="ur-PK"/>
        </w:rPr>
      </w:pPr>
      <w:r w:rsidRPr="00BF1CCA">
        <w:rPr>
          <w:rFonts w:ascii="Jameel Noori Nastaleeq" w:hAnsi="Jameel Noori Nastaleeq" w:cs="Jameel Noori Nastaleeq" w:hint="cs"/>
          <w:b/>
          <w:bCs/>
          <w:sz w:val="26"/>
          <w:szCs w:val="26"/>
          <w:rtl/>
          <w:lang w:bidi="ur-PK"/>
        </w:rPr>
        <w:t>سوال نمبر ۴ :</w:t>
      </w:r>
      <w:r w:rsidRPr="00BF1CCA">
        <w:rPr>
          <w:rFonts w:ascii="Jameel Noori Nastaleeq" w:hAnsi="Jameel Noori Nastaleeq" w:cs="Jameel Noori Nastaleeq" w:hint="cs"/>
          <w:b/>
          <w:bCs/>
          <w:sz w:val="26"/>
          <w:szCs w:val="26"/>
          <w:rtl/>
          <w:lang w:bidi="ur-PK"/>
        </w:rPr>
        <w:tab/>
      </w:r>
      <w:r>
        <w:rPr>
          <w:rFonts w:ascii="Jameel Noori Nastaleeq" w:hAnsi="Jameel Noori Nastaleeq" w:cs="Jameel Noori Nastaleeq" w:hint="cs"/>
          <w:b/>
          <w:bCs/>
          <w:sz w:val="26"/>
          <w:szCs w:val="26"/>
          <w:rtl/>
          <w:lang w:bidi="ur-PK"/>
        </w:rPr>
        <w:t xml:space="preserve"> </w:t>
      </w:r>
      <w:r w:rsidR="00AF0E6C">
        <w:rPr>
          <w:rFonts w:ascii="Jameel Noori Nastaleeq" w:hAnsi="Jameel Noori Nastaleeq" w:cs="Jameel Noori Nastaleeq" w:hint="cs"/>
          <w:sz w:val="26"/>
          <w:szCs w:val="26"/>
          <w:rtl/>
          <w:lang w:bidi="ur-PK"/>
        </w:rPr>
        <w:t>مکمل مقابلہ عرصہ قلیل کے تحت قیمت اور پیداوار کا تعین کیسے ہوتا ہے؟</w:t>
      </w:r>
    </w:p>
    <w:p w:rsidR="009A4C9B" w:rsidRPr="00AF0E6C" w:rsidRDefault="007F1BF5" w:rsidP="00AF0E6C">
      <w:pPr>
        <w:pStyle w:val="ListParagraph"/>
        <w:bidi/>
        <w:spacing w:after="0" w:line="240" w:lineRule="auto"/>
        <w:ind w:left="-1053" w:right="-810"/>
        <w:rPr>
          <w:rFonts w:ascii="Jameel Noori Nastaleeq" w:hAnsi="Jameel Noori Nastaleeq" w:cs="Jameel Noori Nastaleeq"/>
          <w:b/>
          <w:bCs/>
          <w:sz w:val="26"/>
          <w:szCs w:val="26"/>
          <w:lang w:bidi="ur-PK"/>
        </w:rPr>
      </w:pPr>
      <w:r w:rsidRPr="00BF1CCA">
        <w:rPr>
          <w:rFonts w:ascii="Jameel Noori Nastaleeq" w:hAnsi="Jameel Noori Nastaleeq" w:cs="Jameel Noori Nastaleeq" w:hint="cs"/>
          <w:b/>
          <w:bCs/>
          <w:sz w:val="26"/>
          <w:szCs w:val="26"/>
          <w:rtl/>
          <w:lang w:bidi="ur-PK"/>
        </w:rPr>
        <w:t>سوال نمبر ۵ :</w:t>
      </w:r>
      <w:r w:rsidRPr="00BF1CCA">
        <w:rPr>
          <w:rFonts w:ascii="Jameel Noori Nastaleeq" w:hAnsi="Jameel Noori Nastaleeq" w:cs="Jameel Noori Nastaleeq" w:hint="cs"/>
          <w:b/>
          <w:bCs/>
          <w:sz w:val="26"/>
          <w:szCs w:val="26"/>
          <w:rtl/>
          <w:lang w:bidi="ur-PK"/>
        </w:rPr>
        <w:tab/>
      </w:r>
      <w:r w:rsidR="00AF0E6C" w:rsidRPr="00C502D9">
        <w:rPr>
          <w:rFonts w:ascii="Jameel Noori Nastaleeq" w:hAnsi="Jameel Noori Nastaleeq" w:cs="Jameel Noori Nastaleeq" w:hint="cs"/>
          <w:sz w:val="26"/>
          <w:szCs w:val="26"/>
          <w:rtl/>
          <w:lang w:bidi="ur-PK"/>
        </w:rPr>
        <w:t>ٹیکس سے  کیا مراد ہے نیز ٹیکس</w:t>
      </w:r>
      <w:r w:rsidR="00AF0E6C">
        <w:rPr>
          <w:rFonts w:ascii="Jameel Noori Nastaleeq" w:hAnsi="Jameel Noori Nastaleeq" w:cs="Jameel Noori Nastaleeq" w:hint="cs"/>
          <w:sz w:val="26"/>
          <w:szCs w:val="26"/>
          <w:rtl/>
          <w:lang w:bidi="ur-PK"/>
        </w:rPr>
        <w:t xml:space="preserve"> کے اصول کی تفصیل سے  وضاحت  کریں۔</w:t>
      </w:r>
    </w:p>
    <w:sectPr w:rsidR="009A4C9B" w:rsidRPr="00AF0E6C" w:rsidSect="00A972EE">
      <w:pgSz w:w="11907" w:h="16839" w:code="9"/>
      <w:pgMar w:top="270" w:right="1440" w:bottom="1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2D2" w:rsidRDefault="000372D2" w:rsidP="00741CCC">
      <w:pPr>
        <w:spacing w:after="0" w:line="240" w:lineRule="auto"/>
      </w:pPr>
      <w:r>
        <w:separator/>
      </w:r>
    </w:p>
  </w:endnote>
  <w:endnote w:type="continuationSeparator" w:id="0">
    <w:p w:rsidR="000372D2" w:rsidRDefault="000372D2"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altName w:val="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2D2" w:rsidRDefault="000372D2" w:rsidP="00741CCC">
      <w:pPr>
        <w:spacing w:after="0" w:line="240" w:lineRule="auto"/>
      </w:pPr>
      <w:r>
        <w:separator/>
      </w:r>
    </w:p>
  </w:footnote>
  <w:footnote w:type="continuationSeparator" w:id="0">
    <w:p w:rsidR="000372D2" w:rsidRDefault="000372D2"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6E877DA"/>
    <w:multiLevelType w:val="hybridMultilevel"/>
    <w:tmpl w:val="4604977C"/>
    <w:lvl w:ilvl="0" w:tplc="03308EDC">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A558D9"/>
    <w:multiLevelType w:val="hybridMultilevel"/>
    <w:tmpl w:val="9440D182"/>
    <w:lvl w:ilvl="0" w:tplc="E4A049E0">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0508B1"/>
    <w:multiLevelType w:val="hybridMultilevel"/>
    <w:tmpl w:val="499AF7FA"/>
    <w:lvl w:ilvl="0" w:tplc="32043144">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73AE36AF"/>
    <w:multiLevelType w:val="hybridMultilevel"/>
    <w:tmpl w:val="0CA21C92"/>
    <w:lvl w:ilvl="0" w:tplc="7A14CB72">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D20552"/>
    <w:multiLevelType w:val="hybridMultilevel"/>
    <w:tmpl w:val="AC06DD38"/>
    <w:lvl w:ilvl="0" w:tplc="03308EDC">
      <w:start w:val="1"/>
      <w:numFmt w:val="lowerRoman"/>
      <w:lvlText w:val="%1."/>
      <w:lvlJc w:val="right"/>
      <w:pPr>
        <w:ind w:left="5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1"/>
  </w:num>
  <w:num w:numId="5">
    <w:abstractNumId w:val="7"/>
  </w:num>
  <w:num w:numId="6">
    <w:abstractNumId w:val="5"/>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216"/>
    <w:rsid w:val="0000064A"/>
    <w:rsid w:val="000019DC"/>
    <w:rsid w:val="00002B25"/>
    <w:rsid w:val="0000344E"/>
    <w:rsid w:val="0000506C"/>
    <w:rsid w:val="00006606"/>
    <w:rsid w:val="0000692C"/>
    <w:rsid w:val="00007611"/>
    <w:rsid w:val="0000788C"/>
    <w:rsid w:val="00021674"/>
    <w:rsid w:val="0002200A"/>
    <w:rsid w:val="00022335"/>
    <w:rsid w:val="0002325A"/>
    <w:rsid w:val="00024591"/>
    <w:rsid w:val="0002475D"/>
    <w:rsid w:val="00025EC7"/>
    <w:rsid w:val="00026C2B"/>
    <w:rsid w:val="00031249"/>
    <w:rsid w:val="000312FD"/>
    <w:rsid w:val="00034E36"/>
    <w:rsid w:val="000369D9"/>
    <w:rsid w:val="00037126"/>
    <w:rsid w:val="000371F2"/>
    <w:rsid w:val="000372D2"/>
    <w:rsid w:val="00037DE9"/>
    <w:rsid w:val="00041E66"/>
    <w:rsid w:val="00050AC0"/>
    <w:rsid w:val="000521FB"/>
    <w:rsid w:val="000523E2"/>
    <w:rsid w:val="00055151"/>
    <w:rsid w:val="000566D7"/>
    <w:rsid w:val="00056AC0"/>
    <w:rsid w:val="0005747B"/>
    <w:rsid w:val="00057498"/>
    <w:rsid w:val="00061159"/>
    <w:rsid w:val="000638F5"/>
    <w:rsid w:val="00063F6F"/>
    <w:rsid w:val="00064199"/>
    <w:rsid w:val="000670E7"/>
    <w:rsid w:val="00067169"/>
    <w:rsid w:val="00067964"/>
    <w:rsid w:val="000703A6"/>
    <w:rsid w:val="0007062C"/>
    <w:rsid w:val="0007287E"/>
    <w:rsid w:val="00073515"/>
    <w:rsid w:val="00075DBB"/>
    <w:rsid w:val="00076140"/>
    <w:rsid w:val="00083365"/>
    <w:rsid w:val="00085407"/>
    <w:rsid w:val="0009029D"/>
    <w:rsid w:val="000919B7"/>
    <w:rsid w:val="000929E3"/>
    <w:rsid w:val="000942BA"/>
    <w:rsid w:val="00094D87"/>
    <w:rsid w:val="0009691B"/>
    <w:rsid w:val="000A26C6"/>
    <w:rsid w:val="000A2937"/>
    <w:rsid w:val="000B1386"/>
    <w:rsid w:val="000B204A"/>
    <w:rsid w:val="000B4A11"/>
    <w:rsid w:val="000C1F13"/>
    <w:rsid w:val="000C2DF5"/>
    <w:rsid w:val="000C3B8A"/>
    <w:rsid w:val="000C44B6"/>
    <w:rsid w:val="000C71BD"/>
    <w:rsid w:val="000C75D0"/>
    <w:rsid w:val="000D605B"/>
    <w:rsid w:val="000D6DF2"/>
    <w:rsid w:val="000D72E6"/>
    <w:rsid w:val="000E36EE"/>
    <w:rsid w:val="000E476C"/>
    <w:rsid w:val="000E4F5E"/>
    <w:rsid w:val="000E624D"/>
    <w:rsid w:val="000F0C17"/>
    <w:rsid w:val="000F22D6"/>
    <w:rsid w:val="000F54DB"/>
    <w:rsid w:val="000F79DB"/>
    <w:rsid w:val="00100FD9"/>
    <w:rsid w:val="00101478"/>
    <w:rsid w:val="00101BCB"/>
    <w:rsid w:val="001050EC"/>
    <w:rsid w:val="00105AF9"/>
    <w:rsid w:val="00107455"/>
    <w:rsid w:val="0010783B"/>
    <w:rsid w:val="001109B3"/>
    <w:rsid w:val="00110D11"/>
    <w:rsid w:val="00110FC5"/>
    <w:rsid w:val="00112D68"/>
    <w:rsid w:val="00114911"/>
    <w:rsid w:val="0011509D"/>
    <w:rsid w:val="00116477"/>
    <w:rsid w:val="00116CB9"/>
    <w:rsid w:val="0011775E"/>
    <w:rsid w:val="001210D7"/>
    <w:rsid w:val="00121FA5"/>
    <w:rsid w:val="00122A10"/>
    <w:rsid w:val="00124840"/>
    <w:rsid w:val="001252D5"/>
    <w:rsid w:val="00126DFE"/>
    <w:rsid w:val="001302BC"/>
    <w:rsid w:val="001321B5"/>
    <w:rsid w:val="001324BA"/>
    <w:rsid w:val="00132FE8"/>
    <w:rsid w:val="00136098"/>
    <w:rsid w:val="001363CD"/>
    <w:rsid w:val="00136E71"/>
    <w:rsid w:val="00137D8D"/>
    <w:rsid w:val="001415CA"/>
    <w:rsid w:val="0014176E"/>
    <w:rsid w:val="00150A67"/>
    <w:rsid w:val="001525CA"/>
    <w:rsid w:val="00152977"/>
    <w:rsid w:val="001529B1"/>
    <w:rsid w:val="001648ED"/>
    <w:rsid w:val="001658E2"/>
    <w:rsid w:val="001659EB"/>
    <w:rsid w:val="001675FD"/>
    <w:rsid w:val="00167963"/>
    <w:rsid w:val="0017022B"/>
    <w:rsid w:val="00170E3A"/>
    <w:rsid w:val="001716C3"/>
    <w:rsid w:val="0017264F"/>
    <w:rsid w:val="00173655"/>
    <w:rsid w:val="00181254"/>
    <w:rsid w:val="00181447"/>
    <w:rsid w:val="00185698"/>
    <w:rsid w:val="00185CF8"/>
    <w:rsid w:val="00186E58"/>
    <w:rsid w:val="00187210"/>
    <w:rsid w:val="00187230"/>
    <w:rsid w:val="00191AC2"/>
    <w:rsid w:val="001928A9"/>
    <w:rsid w:val="00193235"/>
    <w:rsid w:val="00193711"/>
    <w:rsid w:val="00195B9A"/>
    <w:rsid w:val="00195E83"/>
    <w:rsid w:val="001968A3"/>
    <w:rsid w:val="001A185F"/>
    <w:rsid w:val="001A188F"/>
    <w:rsid w:val="001A18BA"/>
    <w:rsid w:val="001A1E89"/>
    <w:rsid w:val="001A2A5A"/>
    <w:rsid w:val="001A3339"/>
    <w:rsid w:val="001A5907"/>
    <w:rsid w:val="001A6EB1"/>
    <w:rsid w:val="001B217C"/>
    <w:rsid w:val="001B3419"/>
    <w:rsid w:val="001B4864"/>
    <w:rsid w:val="001B588E"/>
    <w:rsid w:val="001C0470"/>
    <w:rsid w:val="001C0EC1"/>
    <w:rsid w:val="001C14DA"/>
    <w:rsid w:val="001C273A"/>
    <w:rsid w:val="001C5993"/>
    <w:rsid w:val="001C66A1"/>
    <w:rsid w:val="001D121E"/>
    <w:rsid w:val="001D1403"/>
    <w:rsid w:val="001D1430"/>
    <w:rsid w:val="001D1990"/>
    <w:rsid w:val="001D538C"/>
    <w:rsid w:val="001D7162"/>
    <w:rsid w:val="001E1555"/>
    <w:rsid w:val="001E2264"/>
    <w:rsid w:val="001E3AC2"/>
    <w:rsid w:val="001E477D"/>
    <w:rsid w:val="001E6A25"/>
    <w:rsid w:val="001F0B1B"/>
    <w:rsid w:val="002007FF"/>
    <w:rsid w:val="002018FE"/>
    <w:rsid w:val="00206B9C"/>
    <w:rsid w:val="00207D55"/>
    <w:rsid w:val="00210B0B"/>
    <w:rsid w:val="002118D2"/>
    <w:rsid w:val="00213224"/>
    <w:rsid w:val="002133AA"/>
    <w:rsid w:val="00215F27"/>
    <w:rsid w:val="0021646A"/>
    <w:rsid w:val="00220193"/>
    <w:rsid w:val="002205DA"/>
    <w:rsid w:val="00221007"/>
    <w:rsid w:val="0022306B"/>
    <w:rsid w:val="002238D8"/>
    <w:rsid w:val="00231497"/>
    <w:rsid w:val="00231BB6"/>
    <w:rsid w:val="00232FEE"/>
    <w:rsid w:val="0023391E"/>
    <w:rsid w:val="00236AB3"/>
    <w:rsid w:val="00237897"/>
    <w:rsid w:val="002379A8"/>
    <w:rsid w:val="002425A4"/>
    <w:rsid w:val="002426F1"/>
    <w:rsid w:val="002438E7"/>
    <w:rsid w:val="00243938"/>
    <w:rsid w:val="00245256"/>
    <w:rsid w:val="00245A21"/>
    <w:rsid w:val="00247BB6"/>
    <w:rsid w:val="0025105E"/>
    <w:rsid w:val="00251324"/>
    <w:rsid w:val="00251EC1"/>
    <w:rsid w:val="00262761"/>
    <w:rsid w:val="00263D8B"/>
    <w:rsid w:val="00264DFB"/>
    <w:rsid w:val="00266AF5"/>
    <w:rsid w:val="00267833"/>
    <w:rsid w:val="00270BAF"/>
    <w:rsid w:val="002717E2"/>
    <w:rsid w:val="002723FF"/>
    <w:rsid w:val="00272988"/>
    <w:rsid w:val="0027380C"/>
    <w:rsid w:val="0027494F"/>
    <w:rsid w:val="00274E6C"/>
    <w:rsid w:val="00275D80"/>
    <w:rsid w:val="00276FBC"/>
    <w:rsid w:val="002800F7"/>
    <w:rsid w:val="00281013"/>
    <w:rsid w:val="00283871"/>
    <w:rsid w:val="00283A9D"/>
    <w:rsid w:val="00284243"/>
    <w:rsid w:val="00286854"/>
    <w:rsid w:val="002906A1"/>
    <w:rsid w:val="00292BCD"/>
    <w:rsid w:val="00293842"/>
    <w:rsid w:val="00293E54"/>
    <w:rsid w:val="00296811"/>
    <w:rsid w:val="00296F1E"/>
    <w:rsid w:val="002972C8"/>
    <w:rsid w:val="002979AE"/>
    <w:rsid w:val="002A0D5A"/>
    <w:rsid w:val="002A1FA6"/>
    <w:rsid w:val="002A208E"/>
    <w:rsid w:val="002A27E3"/>
    <w:rsid w:val="002A2971"/>
    <w:rsid w:val="002A4123"/>
    <w:rsid w:val="002A51DC"/>
    <w:rsid w:val="002A58BC"/>
    <w:rsid w:val="002A7465"/>
    <w:rsid w:val="002B0680"/>
    <w:rsid w:val="002B0DBF"/>
    <w:rsid w:val="002B4070"/>
    <w:rsid w:val="002C14B0"/>
    <w:rsid w:val="002C14C5"/>
    <w:rsid w:val="002C48DB"/>
    <w:rsid w:val="002C5D33"/>
    <w:rsid w:val="002C737F"/>
    <w:rsid w:val="002C7802"/>
    <w:rsid w:val="002D14F6"/>
    <w:rsid w:val="002D179B"/>
    <w:rsid w:val="002D26C4"/>
    <w:rsid w:val="002D409A"/>
    <w:rsid w:val="002D617F"/>
    <w:rsid w:val="002D62C2"/>
    <w:rsid w:val="002D700D"/>
    <w:rsid w:val="002D7793"/>
    <w:rsid w:val="002E0D6A"/>
    <w:rsid w:val="002E41B6"/>
    <w:rsid w:val="002E74BD"/>
    <w:rsid w:val="002F1C10"/>
    <w:rsid w:val="002F2E55"/>
    <w:rsid w:val="002F4EE8"/>
    <w:rsid w:val="002F5338"/>
    <w:rsid w:val="002F5463"/>
    <w:rsid w:val="002F586D"/>
    <w:rsid w:val="002F5ADC"/>
    <w:rsid w:val="002F5C49"/>
    <w:rsid w:val="002F5F7D"/>
    <w:rsid w:val="002F73EA"/>
    <w:rsid w:val="00300354"/>
    <w:rsid w:val="00300931"/>
    <w:rsid w:val="00300B8A"/>
    <w:rsid w:val="00302830"/>
    <w:rsid w:val="00303601"/>
    <w:rsid w:val="00304206"/>
    <w:rsid w:val="00304B60"/>
    <w:rsid w:val="00306FBC"/>
    <w:rsid w:val="00312573"/>
    <w:rsid w:val="00314CCA"/>
    <w:rsid w:val="00316308"/>
    <w:rsid w:val="0031702F"/>
    <w:rsid w:val="0032121F"/>
    <w:rsid w:val="0032139B"/>
    <w:rsid w:val="00321FA8"/>
    <w:rsid w:val="00321FC2"/>
    <w:rsid w:val="003241B3"/>
    <w:rsid w:val="00327E30"/>
    <w:rsid w:val="00333DAC"/>
    <w:rsid w:val="0033459B"/>
    <w:rsid w:val="003363DC"/>
    <w:rsid w:val="00337D21"/>
    <w:rsid w:val="003406C4"/>
    <w:rsid w:val="00340DB3"/>
    <w:rsid w:val="00341521"/>
    <w:rsid w:val="00341D8B"/>
    <w:rsid w:val="00341F9B"/>
    <w:rsid w:val="00342D35"/>
    <w:rsid w:val="00343815"/>
    <w:rsid w:val="00343D34"/>
    <w:rsid w:val="003448B1"/>
    <w:rsid w:val="003449D3"/>
    <w:rsid w:val="0034627B"/>
    <w:rsid w:val="00347207"/>
    <w:rsid w:val="00351248"/>
    <w:rsid w:val="003513E3"/>
    <w:rsid w:val="003528E3"/>
    <w:rsid w:val="003529E0"/>
    <w:rsid w:val="003543C2"/>
    <w:rsid w:val="00354614"/>
    <w:rsid w:val="00356453"/>
    <w:rsid w:val="00357517"/>
    <w:rsid w:val="003604DA"/>
    <w:rsid w:val="00370557"/>
    <w:rsid w:val="00370FFF"/>
    <w:rsid w:val="003717AC"/>
    <w:rsid w:val="00371E92"/>
    <w:rsid w:val="0037220A"/>
    <w:rsid w:val="00373274"/>
    <w:rsid w:val="00373389"/>
    <w:rsid w:val="00373839"/>
    <w:rsid w:val="00373B5F"/>
    <w:rsid w:val="00375523"/>
    <w:rsid w:val="0037607C"/>
    <w:rsid w:val="00376FC0"/>
    <w:rsid w:val="003818C8"/>
    <w:rsid w:val="00382200"/>
    <w:rsid w:val="0038222B"/>
    <w:rsid w:val="00382795"/>
    <w:rsid w:val="00382D3E"/>
    <w:rsid w:val="003842D3"/>
    <w:rsid w:val="00385843"/>
    <w:rsid w:val="0038751F"/>
    <w:rsid w:val="00390BBB"/>
    <w:rsid w:val="00391BBE"/>
    <w:rsid w:val="00393011"/>
    <w:rsid w:val="003935E3"/>
    <w:rsid w:val="0039497C"/>
    <w:rsid w:val="00394CE2"/>
    <w:rsid w:val="00395AA9"/>
    <w:rsid w:val="003A5188"/>
    <w:rsid w:val="003A5B7F"/>
    <w:rsid w:val="003A6657"/>
    <w:rsid w:val="003A6B47"/>
    <w:rsid w:val="003B0341"/>
    <w:rsid w:val="003B094D"/>
    <w:rsid w:val="003B1083"/>
    <w:rsid w:val="003B336F"/>
    <w:rsid w:val="003B58F5"/>
    <w:rsid w:val="003B5F20"/>
    <w:rsid w:val="003B7809"/>
    <w:rsid w:val="003C006A"/>
    <w:rsid w:val="003C06E9"/>
    <w:rsid w:val="003C081E"/>
    <w:rsid w:val="003C1760"/>
    <w:rsid w:val="003C229B"/>
    <w:rsid w:val="003C280C"/>
    <w:rsid w:val="003C40C4"/>
    <w:rsid w:val="003C5B2F"/>
    <w:rsid w:val="003C6727"/>
    <w:rsid w:val="003C740D"/>
    <w:rsid w:val="003C7922"/>
    <w:rsid w:val="003D0D09"/>
    <w:rsid w:val="003D45D2"/>
    <w:rsid w:val="003D620C"/>
    <w:rsid w:val="003D76DE"/>
    <w:rsid w:val="003D7860"/>
    <w:rsid w:val="003E152E"/>
    <w:rsid w:val="003E2AB6"/>
    <w:rsid w:val="003E6641"/>
    <w:rsid w:val="003E7059"/>
    <w:rsid w:val="003E7B33"/>
    <w:rsid w:val="003F0785"/>
    <w:rsid w:val="003F1B06"/>
    <w:rsid w:val="003F5B92"/>
    <w:rsid w:val="00400771"/>
    <w:rsid w:val="004010B3"/>
    <w:rsid w:val="00401285"/>
    <w:rsid w:val="00403F27"/>
    <w:rsid w:val="00404B8C"/>
    <w:rsid w:val="00405DD8"/>
    <w:rsid w:val="004065A7"/>
    <w:rsid w:val="00407D7E"/>
    <w:rsid w:val="004120F2"/>
    <w:rsid w:val="00413708"/>
    <w:rsid w:val="00413A4A"/>
    <w:rsid w:val="00414567"/>
    <w:rsid w:val="0042378D"/>
    <w:rsid w:val="0042543A"/>
    <w:rsid w:val="004259F3"/>
    <w:rsid w:val="00427554"/>
    <w:rsid w:val="00427A71"/>
    <w:rsid w:val="00430CD2"/>
    <w:rsid w:val="00431062"/>
    <w:rsid w:val="00431680"/>
    <w:rsid w:val="00434013"/>
    <w:rsid w:val="00436DCB"/>
    <w:rsid w:val="00437203"/>
    <w:rsid w:val="0043757C"/>
    <w:rsid w:val="00437F16"/>
    <w:rsid w:val="00441FE3"/>
    <w:rsid w:val="004424CC"/>
    <w:rsid w:val="00442D6E"/>
    <w:rsid w:val="004438B7"/>
    <w:rsid w:val="00443B35"/>
    <w:rsid w:val="004441DC"/>
    <w:rsid w:val="00446175"/>
    <w:rsid w:val="00446D1D"/>
    <w:rsid w:val="0044783C"/>
    <w:rsid w:val="00450333"/>
    <w:rsid w:val="00450E79"/>
    <w:rsid w:val="004531A7"/>
    <w:rsid w:val="00454C73"/>
    <w:rsid w:val="0045559B"/>
    <w:rsid w:val="00460BA1"/>
    <w:rsid w:val="00461CAF"/>
    <w:rsid w:val="00465327"/>
    <w:rsid w:val="00471F1C"/>
    <w:rsid w:val="0047389D"/>
    <w:rsid w:val="00474068"/>
    <w:rsid w:val="00474866"/>
    <w:rsid w:val="00474B68"/>
    <w:rsid w:val="004751BF"/>
    <w:rsid w:val="00475D0D"/>
    <w:rsid w:val="00475D5C"/>
    <w:rsid w:val="00477A6D"/>
    <w:rsid w:val="004826FB"/>
    <w:rsid w:val="0048430F"/>
    <w:rsid w:val="00485AB7"/>
    <w:rsid w:val="00492BAF"/>
    <w:rsid w:val="00492BD8"/>
    <w:rsid w:val="00493AB8"/>
    <w:rsid w:val="00494530"/>
    <w:rsid w:val="004951E0"/>
    <w:rsid w:val="00495690"/>
    <w:rsid w:val="004A3449"/>
    <w:rsid w:val="004A35E4"/>
    <w:rsid w:val="004A4002"/>
    <w:rsid w:val="004A5693"/>
    <w:rsid w:val="004A5851"/>
    <w:rsid w:val="004A7B31"/>
    <w:rsid w:val="004A7CD7"/>
    <w:rsid w:val="004B07DA"/>
    <w:rsid w:val="004B2834"/>
    <w:rsid w:val="004B368E"/>
    <w:rsid w:val="004B43E0"/>
    <w:rsid w:val="004B488C"/>
    <w:rsid w:val="004B4D20"/>
    <w:rsid w:val="004B605A"/>
    <w:rsid w:val="004B7C72"/>
    <w:rsid w:val="004C09FF"/>
    <w:rsid w:val="004C17AD"/>
    <w:rsid w:val="004C1BD7"/>
    <w:rsid w:val="004C2C42"/>
    <w:rsid w:val="004C4F10"/>
    <w:rsid w:val="004C5D8C"/>
    <w:rsid w:val="004C6986"/>
    <w:rsid w:val="004C7136"/>
    <w:rsid w:val="004C7F55"/>
    <w:rsid w:val="004D0F50"/>
    <w:rsid w:val="004D3062"/>
    <w:rsid w:val="004D310F"/>
    <w:rsid w:val="004D3D63"/>
    <w:rsid w:val="004D3DAD"/>
    <w:rsid w:val="004D54B6"/>
    <w:rsid w:val="004E3C2E"/>
    <w:rsid w:val="004E655A"/>
    <w:rsid w:val="004F0CC7"/>
    <w:rsid w:val="004F38F3"/>
    <w:rsid w:val="004F5A30"/>
    <w:rsid w:val="004F6875"/>
    <w:rsid w:val="004F7776"/>
    <w:rsid w:val="00502032"/>
    <w:rsid w:val="00503391"/>
    <w:rsid w:val="005045F5"/>
    <w:rsid w:val="00504EC5"/>
    <w:rsid w:val="00506836"/>
    <w:rsid w:val="005108AA"/>
    <w:rsid w:val="005120CD"/>
    <w:rsid w:val="005130A0"/>
    <w:rsid w:val="0051331D"/>
    <w:rsid w:val="00513878"/>
    <w:rsid w:val="005143A8"/>
    <w:rsid w:val="0051443F"/>
    <w:rsid w:val="00514622"/>
    <w:rsid w:val="0051532F"/>
    <w:rsid w:val="00515677"/>
    <w:rsid w:val="005165AE"/>
    <w:rsid w:val="00517015"/>
    <w:rsid w:val="00517286"/>
    <w:rsid w:val="005209AF"/>
    <w:rsid w:val="00521B0C"/>
    <w:rsid w:val="00521D4F"/>
    <w:rsid w:val="0052237D"/>
    <w:rsid w:val="005243DD"/>
    <w:rsid w:val="0052655C"/>
    <w:rsid w:val="00530C1C"/>
    <w:rsid w:val="00530D95"/>
    <w:rsid w:val="00531BE2"/>
    <w:rsid w:val="005340B0"/>
    <w:rsid w:val="00537932"/>
    <w:rsid w:val="00540F94"/>
    <w:rsid w:val="00541B7B"/>
    <w:rsid w:val="005432A1"/>
    <w:rsid w:val="00544326"/>
    <w:rsid w:val="00544A9B"/>
    <w:rsid w:val="005509C6"/>
    <w:rsid w:val="00553906"/>
    <w:rsid w:val="0055663D"/>
    <w:rsid w:val="00557D06"/>
    <w:rsid w:val="005607E1"/>
    <w:rsid w:val="00562284"/>
    <w:rsid w:val="00562612"/>
    <w:rsid w:val="005643C1"/>
    <w:rsid w:val="00564BFB"/>
    <w:rsid w:val="005650C3"/>
    <w:rsid w:val="00565586"/>
    <w:rsid w:val="0057052B"/>
    <w:rsid w:val="0057270F"/>
    <w:rsid w:val="005868F4"/>
    <w:rsid w:val="00586E15"/>
    <w:rsid w:val="00586E25"/>
    <w:rsid w:val="0059420A"/>
    <w:rsid w:val="0059484F"/>
    <w:rsid w:val="00595AD7"/>
    <w:rsid w:val="005974FB"/>
    <w:rsid w:val="005A7238"/>
    <w:rsid w:val="005A7661"/>
    <w:rsid w:val="005B0001"/>
    <w:rsid w:val="005B0190"/>
    <w:rsid w:val="005B1ADC"/>
    <w:rsid w:val="005B1BA9"/>
    <w:rsid w:val="005B21E5"/>
    <w:rsid w:val="005B4019"/>
    <w:rsid w:val="005B5BD5"/>
    <w:rsid w:val="005B7437"/>
    <w:rsid w:val="005C09DD"/>
    <w:rsid w:val="005C18B4"/>
    <w:rsid w:val="005C235A"/>
    <w:rsid w:val="005C4B4F"/>
    <w:rsid w:val="005C4D29"/>
    <w:rsid w:val="005C63D9"/>
    <w:rsid w:val="005D50DD"/>
    <w:rsid w:val="005D571B"/>
    <w:rsid w:val="005D6559"/>
    <w:rsid w:val="005D692D"/>
    <w:rsid w:val="005E1AE0"/>
    <w:rsid w:val="005E3244"/>
    <w:rsid w:val="005E3750"/>
    <w:rsid w:val="005E4580"/>
    <w:rsid w:val="005E5ACF"/>
    <w:rsid w:val="005F0673"/>
    <w:rsid w:val="005F1646"/>
    <w:rsid w:val="005F1B3A"/>
    <w:rsid w:val="005F342F"/>
    <w:rsid w:val="005F344B"/>
    <w:rsid w:val="005F4BF8"/>
    <w:rsid w:val="005F6396"/>
    <w:rsid w:val="005F6536"/>
    <w:rsid w:val="005F7148"/>
    <w:rsid w:val="00601A23"/>
    <w:rsid w:val="00602D0D"/>
    <w:rsid w:val="006075AD"/>
    <w:rsid w:val="006079F0"/>
    <w:rsid w:val="00607B7A"/>
    <w:rsid w:val="00610FFF"/>
    <w:rsid w:val="00611482"/>
    <w:rsid w:val="00612654"/>
    <w:rsid w:val="00612984"/>
    <w:rsid w:val="006147E6"/>
    <w:rsid w:val="006167F7"/>
    <w:rsid w:val="0061716E"/>
    <w:rsid w:val="00617975"/>
    <w:rsid w:val="0062088B"/>
    <w:rsid w:val="00621567"/>
    <w:rsid w:val="006218DD"/>
    <w:rsid w:val="006222E1"/>
    <w:rsid w:val="006234D2"/>
    <w:rsid w:val="006238B3"/>
    <w:rsid w:val="00623B0D"/>
    <w:rsid w:val="00624744"/>
    <w:rsid w:val="00625FFB"/>
    <w:rsid w:val="00631EC1"/>
    <w:rsid w:val="006330A2"/>
    <w:rsid w:val="006330CE"/>
    <w:rsid w:val="00636F76"/>
    <w:rsid w:val="00637D73"/>
    <w:rsid w:val="00640CD5"/>
    <w:rsid w:val="00642311"/>
    <w:rsid w:val="00643799"/>
    <w:rsid w:val="00643D44"/>
    <w:rsid w:val="00645695"/>
    <w:rsid w:val="00647902"/>
    <w:rsid w:val="00652E02"/>
    <w:rsid w:val="00653443"/>
    <w:rsid w:val="00654076"/>
    <w:rsid w:val="00657175"/>
    <w:rsid w:val="00657C7A"/>
    <w:rsid w:val="0066059F"/>
    <w:rsid w:val="00661752"/>
    <w:rsid w:val="0066220F"/>
    <w:rsid w:val="00662830"/>
    <w:rsid w:val="00663550"/>
    <w:rsid w:val="00663DD2"/>
    <w:rsid w:val="00667836"/>
    <w:rsid w:val="00667ABF"/>
    <w:rsid w:val="00671891"/>
    <w:rsid w:val="00671F92"/>
    <w:rsid w:val="00672517"/>
    <w:rsid w:val="00672DEC"/>
    <w:rsid w:val="006747EF"/>
    <w:rsid w:val="00675F05"/>
    <w:rsid w:val="00676378"/>
    <w:rsid w:val="00676FA2"/>
    <w:rsid w:val="006805C4"/>
    <w:rsid w:val="00683B5F"/>
    <w:rsid w:val="006842B5"/>
    <w:rsid w:val="00684500"/>
    <w:rsid w:val="00687D74"/>
    <w:rsid w:val="00687DA8"/>
    <w:rsid w:val="00687F3A"/>
    <w:rsid w:val="00687FB1"/>
    <w:rsid w:val="0069388B"/>
    <w:rsid w:val="00693AD9"/>
    <w:rsid w:val="006947B1"/>
    <w:rsid w:val="00694B10"/>
    <w:rsid w:val="00695173"/>
    <w:rsid w:val="00696508"/>
    <w:rsid w:val="00696E9E"/>
    <w:rsid w:val="00697AEB"/>
    <w:rsid w:val="006A0192"/>
    <w:rsid w:val="006A1148"/>
    <w:rsid w:val="006A208A"/>
    <w:rsid w:val="006A362C"/>
    <w:rsid w:val="006A37CF"/>
    <w:rsid w:val="006A4874"/>
    <w:rsid w:val="006B1F79"/>
    <w:rsid w:val="006B3356"/>
    <w:rsid w:val="006B35AA"/>
    <w:rsid w:val="006B3FDE"/>
    <w:rsid w:val="006B4A20"/>
    <w:rsid w:val="006B4C58"/>
    <w:rsid w:val="006C0F06"/>
    <w:rsid w:val="006C3151"/>
    <w:rsid w:val="006C6097"/>
    <w:rsid w:val="006C62DF"/>
    <w:rsid w:val="006C7E2E"/>
    <w:rsid w:val="006D0B38"/>
    <w:rsid w:val="006D1D89"/>
    <w:rsid w:val="006D2248"/>
    <w:rsid w:val="006D2451"/>
    <w:rsid w:val="006D2698"/>
    <w:rsid w:val="006D3BA7"/>
    <w:rsid w:val="006D4B3C"/>
    <w:rsid w:val="006D548C"/>
    <w:rsid w:val="006E095F"/>
    <w:rsid w:val="006E0D87"/>
    <w:rsid w:val="006E1241"/>
    <w:rsid w:val="006E1378"/>
    <w:rsid w:val="006E1614"/>
    <w:rsid w:val="006E7141"/>
    <w:rsid w:val="006F359F"/>
    <w:rsid w:val="006F3863"/>
    <w:rsid w:val="006F3E9D"/>
    <w:rsid w:val="006F6859"/>
    <w:rsid w:val="00700AA6"/>
    <w:rsid w:val="007034D2"/>
    <w:rsid w:val="0070439C"/>
    <w:rsid w:val="00704A54"/>
    <w:rsid w:val="007054BB"/>
    <w:rsid w:val="00706EF0"/>
    <w:rsid w:val="0070750B"/>
    <w:rsid w:val="00710787"/>
    <w:rsid w:val="00712AEB"/>
    <w:rsid w:val="0071340B"/>
    <w:rsid w:val="00714DBF"/>
    <w:rsid w:val="0071599B"/>
    <w:rsid w:val="00717584"/>
    <w:rsid w:val="00720F0A"/>
    <w:rsid w:val="007220F3"/>
    <w:rsid w:val="00722BF7"/>
    <w:rsid w:val="00723F5B"/>
    <w:rsid w:val="00724154"/>
    <w:rsid w:val="00730FEE"/>
    <w:rsid w:val="0073196D"/>
    <w:rsid w:val="00732A86"/>
    <w:rsid w:val="00732D5D"/>
    <w:rsid w:val="00732E2A"/>
    <w:rsid w:val="00733A92"/>
    <w:rsid w:val="00734162"/>
    <w:rsid w:val="00740F54"/>
    <w:rsid w:val="00741CCC"/>
    <w:rsid w:val="00745B7B"/>
    <w:rsid w:val="007527E6"/>
    <w:rsid w:val="00752ABB"/>
    <w:rsid w:val="007553D3"/>
    <w:rsid w:val="007563EB"/>
    <w:rsid w:val="00757393"/>
    <w:rsid w:val="00757881"/>
    <w:rsid w:val="00757D23"/>
    <w:rsid w:val="00757DE4"/>
    <w:rsid w:val="00760CF0"/>
    <w:rsid w:val="00762893"/>
    <w:rsid w:val="007653C0"/>
    <w:rsid w:val="00765BDA"/>
    <w:rsid w:val="0077243C"/>
    <w:rsid w:val="00773C95"/>
    <w:rsid w:val="00774AE1"/>
    <w:rsid w:val="00775D5E"/>
    <w:rsid w:val="007761EA"/>
    <w:rsid w:val="0078239E"/>
    <w:rsid w:val="0078311C"/>
    <w:rsid w:val="00783B8A"/>
    <w:rsid w:val="00784457"/>
    <w:rsid w:val="0078572D"/>
    <w:rsid w:val="00787E90"/>
    <w:rsid w:val="0079382E"/>
    <w:rsid w:val="00794D58"/>
    <w:rsid w:val="00795578"/>
    <w:rsid w:val="007A0FFC"/>
    <w:rsid w:val="007A12A9"/>
    <w:rsid w:val="007A132C"/>
    <w:rsid w:val="007A1D3C"/>
    <w:rsid w:val="007A598B"/>
    <w:rsid w:val="007B0935"/>
    <w:rsid w:val="007B1196"/>
    <w:rsid w:val="007B19DB"/>
    <w:rsid w:val="007B2B37"/>
    <w:rsid w:val="007B3F3B"/>
    <w:rsid w:val="007B5013"/>
    <w:rsid w:val="007B51C0"/>
    <w:rsid w:val="007B54C5"/>
    <w:rsid w:val="007B666B"/>
    <w:rsid w:val="007B7DBA"/>
    <w:rsid w:val="007C3204"/>
    <w:rsid w:val="007C3634"/>
    <w:rsid w:val="007C3791"/>
    <w:rsid w:val="007C4523"/>
    <w:rsid w:val="007C49A2"/>
    <w:rsid w:val="007C4A4B"/>
    <w:rsid w:val="007C7A2F"/>
    <w:rsid w:val="007D0DDC"/>
    <w:rsid w:val="007D2398"/>
    <w:rsid w:val="007D46B2"/>
    <w:rsid w:val="007D5848"/>
    <w:rsid w:val="007D6B2F"/>
    <w:rsid w:val="007D757D"/>
    <w:rsid w:val="007E081C"/>
    <w:rsid w:val="007E482B"/>
    <w:rsid w:val="007E6A06"/>
    <w:rsid w:val="007E6D0D"/>
    <w:rsid w:val="007E6ECB"/>
    <w:rsid w:val="007F0A91"/>
    <w:rsid w:val="007F10DD"/>
    <w:rsid w:val="007F1BF5"/>
    <w:rsid w:val="007F3111"/>
    <w:rsid w:val="007F3B50"/>
    <w:rsid w:val="007F4A25"/>
    <w:rsid w:val="00800D93"/>
    <w:rsid w:val="0080102E"/>
    <w:rsid w:val="00802F5E"/>
    <w:rsid w:val="00803C15"/>
    <w:rsid w:val="00805875"/>
    <w:rsid w:val="00806375"/>
    <w:rsid w:val="00806B66"/>
    <w:rsid w:val="00806F79"/>
    <w:rsid w:val="0080724F"/>
    <w:rsid w:val="008124E5"/>
    <w:rsid w:val="0081263F"/>
    <w:rsid w:val="00812C0B"/>
    <w:rsid w:val="008142E6"/>
    <w:rsid w:val="00815998"/>
    <w:rsid w:val="00816293"/>
    <w:rsid w:val="00816B5A"/>
    <w:rsid w:val="0082101C"/>
    <w:rsid w:val="00821D0B"/>
    <w:rsid w:val="00822D99"/>
    <w:rsid w:val="00823B11"/>
    <w:rsid w:val="00827E76"/>
    <w:rsid w:val="00835640"/>
    <w:rsid w:val="00835810"/>
    <w:rsid w:val="008362E4"/>
    <w:rsid w:val="00836518"/>
    <w:rsid w:val="0083797A"/>
    <w:rsid w:val="00840950"/>
    <w:rsid w:val="00841806"/>
    <w:rsid w:val="00842496"/>
    <w:rsid w:val="00842E07"/>
    <w:rsid w:val="008434B0"/>
    <w:rsid w:val="008449C4"/>
    <w:rsid w:val="00844A71"/>
    <w:rsid w:val="0084593A"/>
    <w:rsid w:val="00846007"/>
    <w:rsid w:val="00854BA3"/>
    <w:rsid w:val="00855544"/>
    <w:rsid w:val="00857C78"/>
    <w:rsid w:val="00857F2C"/>
    <w:rsid w:val="008600C0"/>
    <w:rsid w:val="0086181F"/>
    <w:rsid w:val="00861FCB"/>
    <w:rsid w:val="00864885"/>
    <w:rsid w:val="0086606A"/>
    <w:rsid w:val="008667EE"/>
    <w:rsid w:val="00867DD1"/>
    <w:rsid w:val="00872FF8"/>
    <w:rsid w:val="00873C02"/>
    <w:rsid w:val="00874A22"/>
    <w:rsid w:val="0087504F"/>
    <w:rsid w:val="0087507B"/>
    <w:rsid w:val="00875B6F"/>
    <w:rsid w:val="008761E7"/>
    <w:rsid w:val="008766FC"/>
    <w:rsid w:val="00876B4D"/>
    <w:rsid w:val="00877192"/>
    <w:rsid w:val="008814C8"/>
    <w:rsid w:val="008817EA"/>
    <w:rsid w:val="0088337F"/>
    <w:rsid w:val="00884449"/>
    <w:rsid w:val="00891007"/>
    <w:rsid w:val="00894394"/>
    <w:rsid w:val="0089766B"/>
    <w:rsid w:val="008A1A67"/>
    <w:rsid w:val="008A5615"/>
    <w:rsid w:val="008A5842"/>
    <w:rsid w:val="008A680C"/>
    <w:rsid w:val="008A695A"/>
    <w:rsid w:val="008A6FF9"/>
    <w:rsid w:val="008A76DB"/>
    <w:rsid w:val="008A7C19"/>
    <w:rsid w:val="008B0E38"/>
    <w:rsid w:val="008B1AF4"/>
    <w:rsid w:val="008B36F3"/>
    <w:rsid w:val="008B5D5B"/>
    <w:rsid w:val="008B6F3F"/>
    <w:rsid w:val="008B72B4"/>
    <w:rsid w:val="008C19E9"/>
    <w:rsid w:val="008C34AD"/>
    <w:rsid w:val="008C6F33"/>
    <w:rsid w:val="008C6FF9"/>
    <w:rsid w:val="008D1FD6"/>
    <w:rsid w:val="008D379D"/>
    <w:rsid w:val="008D4102"/>
    <w:rsid w:val="008D4947"/>
    <w:rsid w:val="008E07B2"/>
    <w:rsid w:val="008E2B8A"/>
    <w:rsid w:val="008E2BCB"/>
    <w:rsid w:val="008E32E3"/>
    <w:rsid w:val="008E663A"/>
    <w:rsid w:val="008F572A"/>
    <w:rsid w:val="008F7182"/>
    <w:rsid w:val="00900932"/>
    <w:rsid w:val="00901801"/>
    <w:rsid w:val="009018F1"/>
    <w:rsid w:val="00902364"/>
    <w:rsid w:val="00902FE6"/>
    <w:rsid w:val="00903C4B"/>
    <w:rsid w:val="00903EE5"/>
    <w:rsid w:val="00906621"/>
    <w:rsid w:val="00906833"/>
    <w:rsid w:val="00906ABE"/>
    <w:rsid w:val="0091004E"/>
    <w:rsid w:val="0091168D"/>
    <w:rsid w:val="009119A3"/>
    <w:rsid w:val="00912446"/>
    <w:rsid w:val="009141CB"/>
    <w:rsid w:val="009147AB"/>
    <w:rsid w:val="00916926"/>
    <w:rsid w:val="00917A82"/>
    <w:rsid w:val="00921916"/>
    <w:rsid w:val="00921E38"/>
    <w:rsid w:val="009264C7"/>
    <w:rsid w:val="00926C4E"/>
    <w:rsid w:val="0093331C"/>
    <w:rsid w:val="0093340F"/>
    <w:rsid w:val="0093389F"/>
    <w:rsid w:val="00934968"/>
    <w:rsid w:val="00934ED9"/>
    <w:rsid w:val="00936A98"/>
    <w:rsid w:val="009407A9"/>
    <w:rsid w:val="00940E38"/>
    <w:rsid w:val="00943293"/>
    <w:rsid w:val="00945CE9"/>
    <w:rsid w:val="00947EC3"/>
    <w:rsid w:val="00950A7C"/>
    <w:rsid w:val="009516A5"/>
    <w:rsid w:val="00953F39"/>
    <w:rsid w:val="00955C4D"/>
    <w:rsid w:val="00955DEF"/>
    <w:rsid w:val="00956551"/>
    <w:rsid w:val="00960893"/>
    <w:rsid w:val="00962B4B"/>
    <w:rsid w:val="00966B40"/>
    <w:rsid w:val="00970FA9"/>
    <w:rsid w:val="00971BF8"/>
    <w:rsid w:val="009738E1"/>
    <w:rsid w:val="00974315"/>
    <w:rsid w:val="00974721"/>
    <w:rsid w:val="00980A2F"/>
    <w:rsid w:val="009817E1"/>
    <w:rsid w:val="009818B1"/>
    <w:rsid w:val="009835A0"/>
    <w:rsid w:val="00985182"/>
    <w:rsid w:val="00985CCE"/>
    <w:rsid w:val="00990C4B"/>
    <w:rsid w:val="00990F81"/>
    <w:rsid w:val="009910F6"/>
    <w:rsid w:val="0099117F"/>
    <w:rsid w:val="009921EB"/>
    <w:rsid w:val="00994452"/>
    <w:rsid w:val="0099478E"/>
    <w:rsid w:val="00994A74"/>
    <w:rsid w:val="009951A3"/>
    <w:rsid w:val="00997E10"/>
    <w:rsid w:val="009A0AB6"/>
    <w:rsid w:val="009A23AB"/>
    <w:rsid w:val="009A2478"/>
    <w:rsid w:val="009A2C43"/>
    <w:rsid w:val="009A4296"/>
    <w:rsid w:val="009A4C28"/>
    <w:rsid w:val="009A4C9B"/>
    <w:rsid w:val="009A6D75"/>
    <w:rsid w:val="009A725D"/>
    <w:rsid w:val="009A7297"/>
    <w:rsid w:val="009A764F"/>
    <w:rsid w:val="009B2AD3"/>
    <w:rsid w:val="009B4377"/>
    <w:rsid w:val="009B473A"/>
    <w:rsid w:val="009B54D6"/>
    <w:rsid w:val="009B558B"/>
    <w:rsid w:val="009B5955"/>
    <w:rsid w:val="009B6071"/>
    <w:rsid w:val="009B6ABA"/>
    <w:rsid w:val="009C298B"/>
    <w:rsid w:val="009C2C33"/>
    <w:rsid w:val="009C4D40"/>
    <w:rsid w:val="009C5AE7"/>
    <w:rsid w:val="009C6EFC"/>
    <w:rsid w:val="009C75ED"/>
    <w:rsid w:val="009C7DC2"/>
    <w:rsid w:val="009D03D1"/>
    <w:rsid w:val="009D28B2"/>
    <w:rsid w:val="009D6FE5"/>
    <w:rsid w:val="009D7A5D"/>
    <w:rsid w:val="009D7DF2"/>
    <w:rsid w:val="009E21AE"/>
    <w:rsid w:val="009E30D5"/>
    <w:rsid w:val="009E42CE"/>
    <w:rsid w:val="009E4A8D"/>
    <w:rsid w:val="009E5AED"/>
    <w:rsid w:val="009E6D50"/>
    <w:rsid w:val="009F1215"/>
    <w:rsid w:val="009F217D"/>
    <w:rsid w:val="009F52A8"/>
    <w:rsid w:val="009F5DF6"/>
    <w:rsid w:val="009F7412"/>
    <w:rsid w:val="009F799E"/>
    <w:rsid w:val="00A03343"/>
    <w:rsid w:val="00A03ABE"/>
    <w:rsid w:val="00A0620B"/>
    <w:rsid w:val="00A06ADE"/>
    <w:rsid w:val="00A1201E"/>
    <w:rsid w:val="00A1227D"/>
    <w:rsid w:val="00A12B1B"/>
    <w:rsid w:val="00A1523D"/>
    <w:rsid w:val="00A15946"/>
    <w:rsid w:val="00A205C0"/>
    <w:rsid w:val="00A22998"/>
    <w:rsid w:val="00A249E4"/>
    <w:rsid w:val="00A24AD1"/>
    <w:rsid w:val="00A25349"/>
    <w:rsid w:val="00A27333"/>
    <w:rsid w:val="00A277A9"/>
    <w:rsid w:val="00A303AB"/>
    <w:rsid w:val="00A30AAF"/>
    <w:rsid w:val="00A33AA5"/>
    <w:rsid w:val="00A37F33"/>
    <w:rsid w:val="00A418E4"/>
    <w:rsid w:val="00A426FE"/>
    <w:rsid w:val="00A448F8"/>
    <w:rsid w:val="00A479F8"/>
    <w:rsid w:val="00A540A3"/>
    <w:rsid w:val="00A54B19"/>
    <w:rsid w:val="00A54B73"/>
    <w:rsid w:val="00A54C46"/>
    <w:rsid w:val="00A6027C"/>
    <w:rsid w:val="00A61414"/>
    <w:rsid w:val="00A62D1D"/>
    <w:rsid w:val="00A63126"/>
    <w:rsid w:val="00A64C16"/>
    <w:rsid w:val="00A660FD"/>
    <w:rsid w:val="00A662C5"/>
    <w:rsid w:val="00A70555"/>
    <w:rsid w:val="00A70C1F"/>
    <w:rsid w:val="00A7148A"/>
    <w:rsid w:val="00A725B2"/>
    <w:rsid w:val="00A7281B"/>
    <w:rsid w:val="00A728E0"/>
    <w:rsid w:val="00A76AC2"/>
    <w:rsid w:val="00A80869"/>
    <w:rsid w:val="00A80BF1"/>
    <w:rsid w:val="00A83865"/>
    <w:rsid w:val="00A85AF6"/>
    <w:rsid w:val="00A862EB"/>
    <w:rsid w:val="00A910A7"/>
    <w:rsid w:val="00A9118F"/>
    <w:rsid w:val="00A9151A"/>
    <w:rsid w:val="00A92024"/>
    <w:rsid w:val="00A933F7"/>
    <w:rsid w:val="00A94941"/>
    <w:rsid w:val="00A95C52"/>
    <w:rsid w:val="00A972EE"/>
    <w:rsid w:val="00AA01B6"/>
    <w:rsid w:val="00AA01E7"/>
    <w:rsid w:val="00AA09E0"/>
    <w:rsid w:val="00AA1EC9"/>
    <w:rsid w:val="00AA23F2"/>
    <w:rsid w:val="00AA33A7"/>
    <w:rsid w:val="00AA5537"/>
    <w:rsid w:val="00AB0108"/>
    <w:rsid w:val="00AB067D"/>
    <w:rsid w:val="00AB0CCC"/>
    <w:rsid w:val="00AB21C3"/>
    <w:rsid w:val="00AB5EBB"/>
    <w:rsid w:val="00AC35B1"/>
    <w:rsid w:val="00AC35B8"/>
    <w:rsid w:val="00AC3DD5"/>
    <w:rsid w:val="00AC47A3"/>
    <w:rsid w:val="00AC4EEB"/>
    <w:rsid w:val="00AC5124"/>
    <w:rsid w:val="00AD0CDB"/>
    <w:rsid w:val="00AD1AF8"/>
    <w:rsid w:val="00AD1C84"/>
    <w:rsid w:val="00AD378F"/>
    <w:rsid w:val="00AD3DC2"/>
    <w:rsid w:val="00AD6139"/>
    <w:rsid w:val="00AD61E9"/>
    <w:rsid w:val="00AD7092"/>
    <w:rsid w:val="00AD7B4A"/>
    <w:rsid w:val="00AE1129"/>
    <w:rsid w:val="00AE1277"/>
    <w:rsid w:val="00AE163D"/>
    <w:rsid w:val="00AE2852"/>
    <w:rsid w:val="00AE3550"/>
    <w:rsid w:val="00AE3606"/>
    <w:rsid w:val="00AE5985"/>
    <w:rsid w:val="00AE79B7"/>
    <w:rsid w:val="00AF0E6C"/>
    <w:rsid w:val="00AF30E1"/>
    <w:rsid w:val="00AF3D81"/>
    <w:rsid w:val="00B01595"/>
    <w:rsid w:val="00B04B4C"/>
    <w:rsid w:val="00B054AA"/>
    <w:rsid w:val="00B056B1"/>
    <w:rsid w:val="00B0773F"/>
    <w:rsid w:val="00B118AC"/>
    <w:rsid w:val="00B122B3"/>
    <w:rsid w:val="00B1283B"/>
    <w:rsid w:val="00B1730E"/>
    <w:rsid w:val="00B202A5"/>
    <w:rsid w:val="00B2225C"/>
    <w:rsid w:val="00B25236"/>
    <w:rsid w:val="00B25290"/>
    <w:rsid w:val="00B27EC8"/>
    <w:rsid w:val="00B308D2"/>
    <w:rsid w:val="00B30B5F"/>
    <w:rsid w:val="00B32D87"/>
    <w:rsid w:val="00B36D8C"/>
    <w:rsid w:val="00B455A4"/>
    <w:rsid w:val="00B45677"/>
    <w:rsid w:val="00B469F9"/>
    <w:rsid w:val="00B47361"/>
    <w:rsid w:val="00B5101D"/>
    <w:rsid w:val="00B52C9E"/>
    <w:rsid w:val="00B53A86"/>
    <w:rsid w:val="00B553B5"/>
    <w:rsid w:val="00B5617C"/>
    <w:rsid w:val="00B56636"/>
    <w:rsid w:val="00B61CFA"/>
    <w:rsid w:val="00B645C8"/>
    <w:rsid w:val="00B64803"/>
    <w:rsid w:val="00B6651C"/>
    <w:rsid w:val="00B67D02"/>
    <w:rsid w:val="00B70D82"/>
    <w:rsid w:val="00B71683"/>
    <w:rsid w:val="00B72BBD"/>
    <w:rsid w:val="00B75E9F"/>
    <w:rsid w:val="00B76D06"/>
    <w:rsid w:val="00B77545"/>
    <w:rsid w:val="00B802C1"/>
    <w:rsid w:val="00B8036E"/>
    <w:rsid w:val="00B84079"/>
    <w:rsid w:val="00B85528"/>
    <w:rsid w:val="00B855BD"/>
    <w:rsid w:val="00B869C0"/>
    <w:rsid w:val="00B90CFB"/>
    <w:rsid w:val="00B9375E"/>
    <w:rsid w:val="00B94DCD"/>
    <w:rsid w:val="00B94FB7"/>
    <w:rsid w:val="00B9590D"/>
    <w:rsid w:val="00B96A06"/>
    <w:rsid w:val="00B97657"/>
    <w:rsid w:val="00BA4128"/>
    <w:rsid w:val="00BA535F"/>
    <w:rsid w:val="00BA5992"/>
    <w:rsid w:val="00BA76A0"/>
    <w:rsid w:val="00BB19D6"/>
    <w:rsid w:val="00BB501F"/>
    <w:rsid w:val="00BB5B43"/>
    <w:rsid w:val="00BC28C4"/>
    <w:rsid w:val="00BC4997"/>
    <w:rsid w:val="00BC4CE9"/>
    <w:rsid w:val="00BC5E3F"/>
    <w:rsid w:val="00BC710A"/>
    <w:rsid w:val="00BD0E70"/>
    <w:rsid w:val="00BD1145"/>
    <w:rsid w:val="00BD1A81"/>
    <w:rsid w:val="00BD3EDC"/>
    <w:rsid w:val="00BD5F40"/>
    <w:rsid w:val="00BD7799"/>
    <w:rsid w:val="00BD7A6E"/>
    <w:rsid w:val="00BD7DBE"/>
    <w:rsid w:val="00BE0879"/>
    <w:rsid w:val="00BE296B"/>
    <w:rsid w:val="00BE5057"/>
    <w:rsid w:val="00BE6CF3"/>
    <w:rsid w:val="00BF003B"/>
    <w:rsid w:val="00BF060A"/>
    <w:rsid w:val="00BF1F3E"/>
    <w:rsid w:val="00BF2B29"/>
    <w:rsid w:val="00BF2C41"/>
    <w:rsid w:val="00BF507F"/>
    <w:rsid w:val="00BF6E7B"/>
    <w:rsid w:val="00BF788A"/>
    <w:rsid w:val="00BF78A5"/>
    <w:rsid w:val="00C0173A"/>
    <w:rsid w:val="00C0472D"/>
    <w:rsid w:val="00C04AAA"/>
    <w:rsid w:val="00C05324"/>
    <w:rsid w:val="00C05DB2"/>
    <w:rsid w:val="00C111DD"/>
    <w:rsid w:val="00C11674"/>
    <w:rsid w:val="00C14AD6"/>
    <w:rsid w:val="00C1564B"/>
    <w:rsid w:val="00C15DFE"/>
    <w:rsid w:val="00C16CC6"/>
    <w:rsid w:val="00C16FDD"/>
    <w:rsid w:val="00C17BC2"/>
    <w:rsid w:val="00C20E3E"/>
    <w:rsid w:val="00C25F34"/>
    <w:rsid w:val="00C260BF"/>
    <w:rsid w:val="00C26E74"/>
    <w:rsid w:val="00C2705D"/>
    <w:rsid w:val="00C321AD"/>
    <w:rsid w:val="00C3414C"/>
    <w:rsid w:val="00C3538E"/>
    <w:rsid w:val="00C41B6E"/>
    <w:rsid w:val="00C44140"/>
    <w:rsid w:val="00C464FB"/>
    <w:rsid w:val="00C476C4"/>
    <w:rsid w:val="00C50153"/>
    <w:rsid w:val="00C51A34"/>
    <w:rsid w:val="00C535B6"/>
    <w:rsid w:val="00C54BA6"/>
    <w:rsid w:val="00C556D9"/>
    <w:rsid w:val="00C5614F"/>
    <w:rsid w:val="00C57660"/>
    <w:rsid w:val="00C604C7"/>
    <w:rsid w:val="00C60B6C"/>
    <w:rsid w:val="00C60C57"/>
    <w:rsid w:val="00C62E29"/>
    <w:rsid w:val="00C631CC"/>
    <w:rsid w:val="00C63634"/>
    <w:rsid w:val="00C648DC"/>
    <w:rsid w:val="00C66D41"/>
    <w:rsid w:val="00C67A6A"/>
    <w:rsid w:val="00C67F09"/>
    <w:rsid w:val="00C70B73"/>
    <w:rsid w:val="00C722F7"/>
    <w:rsid w:val="00C748E9"/>
    <w:rsid w:val="00C778F5"/>
    <w:rsid w:val="00C83908"/>
    <w:rsid w:val="00C8413C"/>
    <w:rsid w:val="00C843A8"/>
    <w:rsid w:val="00C84E4B"/>
    <w:rsid w:val="00C8670F"/>
    <w:rsid w:val="00C90DC3"/>
    <w:rsid w:val="00C9300A"/>
    <w:rsid w:val="00C93BD6"/>
    <w:rsid w:val="00C957F6"/>
    <w:rsid w:val="00C959CF"/>
    <w:rsid w:val="00CA065F"/>
    <w:rsid w:val="00CA0DAC"/>
    <w:rsid w:val="00CA41DC"/>
    <w:rsid w:val="00CA49C8"/>
    <w:rsid w:val="00CA58D8"/>
    <w:rsid w:val="00CA5F1A"/>
    <w:rsid w:val="00CA5FE2"/>
    <w:rsid w:val="00CA693E"/>
    <w:rsid w:val="00CA7146"/>
    <w:rsid w:val="00CA79C1"/>
    <w:rsid w:val="00CB0900"/>
    <w:rsid w:val="00CB0C23"/>
    <w:rsid w:val="00CB2243"/>
    <w:rsid w:val="00CB267E"/>
    <w:rsid w:val="00CB3C1E"/>
    <w:rsid w:val="00CB4666"/>
    <w:rsid w:val="00CB530B"/>
    <w:rsid w:val="00CB61DA"/>
    <w:rsid w:val="00CB6F4A"/>
    <w:rsid w:val="00CB7B51"/>
    <w:rsid w:val="00CC0E94"/>
    <w:rsid w:val="00CC0FC7"/>
    <w:rsid w:val="00CC2628"/>
    <w:rsid w:val="00CC3269"/>
    <w:rsid w:val="00CC5576"/>
    <w:rsid w:val="00CC5C35"/>
    <w:rsid w:val="00CD0545"/>
    <w:rsid w:val="00CD3021"/>
    <w:rsid w:val="00CD39A6"/>
    <w:rsid w:val="00CD7633"/>
    <w:rsid w:val="00CD78D4"/>
    <w:rsid w:val="00CE057B"/>
    <w:rsid w:val="00CE4AEB"/>
    <w:rsid w:val="00CE50A6"/>
    <w:rsid w:val="00CE5674"/>
    <w:rsid w:val="00CE6C10"/>
    <w:rsid w:val="00CF0E9A"/>
    <w:rsid w:val="00CF0F15"/>
    <w:rsid w:val="00CF23A9"/>
    <w:rsid w:val="00CF2F19"/>
    <w:rsid w:val="00CF3BFE"/>
    <w:rsid w:val="00CF4073"/>
    <w:rsid w:val="00CF4E7A"/>
    <w:rsid w:val="00CF60E3"/>
    <w:rsid w:val="00CF76A5"/>
    <w:rsid w:val="00CF7864"/>
    <w:rsid w:val="00D0028F"/>
    <w:rsid w:val="00D0273D"/>
    <w:rsid w:val="00D07CAA"/>
    <w:rsid w:val="00D10928"/>
    <w:rsid w:val="00D10FB0"/>
    <w:rsid w:val="00D13BCF"/>
    <w:rsid w:val="00D14D34"/>
    <w:rsid w:val="00D166D3"/>
    <w:rsid w:val="00D2046D"/>
    <w:rsid w:val="00D20F82"/>
    <w:rsid w:val="00D23A0F"/>
    <w:rsid w:val="00D23B1B"/>
    <w:rsid w:val="00D2448E"/>
    <w:rsid w:val="00D2556F"/>
    <w:rsid w:val="00D2738A"/>
    <w:rsid w:val="00D30B53"/>
    <w:rsid w:val="00D32987"/>
    <w:rsid w:val="00D34574"/>
    <w:rsid w:val="00D34663"/>
    <w:rsid w:val="00D35FD0"/>
    <w:rsid w:val="00D366D8"/>
    <w:rsid w:val="00D36C8F"/>
    <w:rsid w:val="00D4086F"/>
    <w:rsid w:val="00D41319"/>
    <w:rsid w:val="00D41390"/>
    <w:rsid w:val="00D4199D"/>
    <w:rsid w:val="00D41A41"/>
    <w:rsid w:val="00D41E46"/>
    <w:rsid w:val="00D42440"/>
    <w:rsid w:val="00D4330A"/>
    <w:rsid w:val="00D43AC2"/>
    <w:rsid w:val="00D43AD2"/>
    <w:rsid w:val="00D44D85"/>
    <w:rsid w:val="00D45CA5"/>
    <w:rsid w:val="00D4739A"/>
    <w:rsid w:val="00D4798C"/>
    <w:rsid w:val="00D52195"/>
    <w:rsid w:val="00D52C87"/>
    <w:rsid w:val="00D533AD"/>
    <w:rsid w:val="00D55266"/>
    <w:rsid w:val="00D56DE8"/>
    <w:rsid w:val="00D57536"/>
    <w:rsid w:val="00D57C22"/>
    <w:rsid w:val="00D61975"/>
    <w:rsid w:val="00D66518"/>
    <w:rsid w:val="00D66E66"/>
    <w:rsid w:val="00D6708D"/>
    <w:rsid w:val="00D71173"/>
    <w:rsid w:val="00D73BB3"/>
    <w:rsid w:val="00D74842"/>
    <w:rsid w:val="00D75913"/>
    <w:rsid w:val="00D76786"/>
    <w:rsid w:val="00D80E1D"/>
    <w:rsid w:val="00D82161"/>
    <w:rsid w:val="00D82CBF"/>
    <w:rsid w:val="00D85047"/>
    <w:rsid w:val="00D87EBC"/>
    <w:rsid w:val="00D9059E"/>
    <w:rsid w:val="00D90799"/>
    <w:rsid w:val="00D90CB7"/>
    <w:rsid w:val="00D94DBA"/>
    <w:rsid w:val="00D9774F"/>
    <w:rsid w:val="00D97D6C"/>
    <w:rsid w:val="00DA09EE"/>
    <w:rsid w:val="00DA124C"/>
    <w:rsid w:val="00DA1725"/>
    <w:rsid w:val="00DA35A7"/>
    <w:rsid w:val="00DA3F18"/>
    <w:rsid w:val="00DA431D"/>
    <w:rsid w:val="00DA4E3A"/>
    <w:rsid w:val="00DA688B"/>
    <w:rsid w:val="00DA7578"/>
    <w:rsid w:val="00DA7FD5"/>
    <w:rsid w:val="00DB00E4"/>
    <w:rsid w:val="00DB01B4"/>
    <w:rsid w:val="00DB066C"/>
    <w:rsid w:val="00DB24BA"/>
    <w:rsid w:val="00DB2975"/>
    <w:rsid w:val="00DB2EF2"/>
    <w:rsid w:val="00DB5146"/>
    <w:rsid w:val="00DB709E"/>
    <w:rsid w:val="00DC0DD4"/>
    <w:rsid w:val="00DC143B"/>
    <w:rsid w:val="00DC328F"/>
    <w:rsid w:val="00DC46F1"/>
    <w:rsid w:val="00DC57EF"/>
    <w:rsid w:val="00DD0F24"/>
    <w:rsid w:val="00DD133C"/>
    <w:rsid w:val="00DD271F"/>
    <w:rsid w:val="00DD4378"/>
    <w:rsid w:val="00DD4EA5"/>
    <w:rsid w:val="00DE1BE9"/>
    <w:rsid w:val="00DE1F1C"/>
    <w:rsid w:val="00DE2B18"/>
    <w:rsid w:val="00DE31B5"/>
    <w:rsid w:val="00DE38F0"/>
    <w:rsid w:val="00DE5CB5"/>
    <w:rsid w:val="00DE7E23"/>
    <w:rsid w:val="00DF1AF1"/>
    <w:rsid w:val="00DF1EF7"/>
    <w:rsid w:val="00DF1F75"/>
    <w:rsid w:val="00DF54E1"/>
    <w:rsid w:val="00E002D6"/>
    <w:rsid w:val="00E019E5"/>
    <w:rsid w:val="00E06F73"/>
    <w:rsid w:val="00E10725"/>
    <w:rsid w:val="00E12615"/>
    <w:rsid w:val="00E12F9E"/>
    <w:rsid w:val="00E13638"/>
    <w:rsid w:val="00E13AE7"/>
    <w:rsid w:val="00E1681D"/>
    <w:rsid w:val="00E208B3"/>
    <w:rsid w:val="00E20A59"/>
    <w:rsid w:val="00E20DC8"/>
    <w:rsid w:val="00E2174E"/>
    <w:rsid w:val="00E21D1A"/>
    <w:rsid w:val="00E24B56"/>
    <w:rsid w:val="00E26789"/>
    <w:rsid w:val="00E26920"/>
    <w:rsid w:val="00E31CB3"/>
    <w:rsid w:val="00E33A26"/>
    <w:rsid w:val="00E35832"/>
    <w:rsid w:val="00E401E1"/>
    <w:rsid w:val="00E4135B"/>
    <w:rsid w:val="00E42447"/>
    <w:rsid w:val="00E4272D"/>
    <w:rsid w:val="00E42B01"/>
    <w:rsid w:val="00E45387"/>
    <w:rsid w:val="00E462C0"/>
    <w:rsid w:val="00E47BD3"/>
    <w:rsid w:val="00E5104D"/>
    <w:rsid w:val="00E51293"/>
    <w:rsid w:val="00E55288"/>
    <w:rsid w:val="00E56708"/>
    <w:rsid w:val="00E61091"/>
    <w:rsid w:val="00E61306"/>
    <w:rsid w:val="00E6140E"/>
    <w:rsid w:val="00E61C32"/>
    <w:rsid w:val="00E62EAF"/>
    <w:rsid w:val="00E661C0"/>
    <w:rsid w:val="00E6678F"/>
    <w:rsid w:val="00E71591"/>
    <w:rsid w:val="00E71B12"/>
    <w:rsid w:val="00E72FB2"/>
    <w:rsid w:val="00E73E53"/>
    <w:rsid w:val="00E74F39"/>
    <w:rsid w:val="00E77391"/>
    <w:rsid w:val="00E81A90"/>
    <w:rsid w:val="00E81AB6"/>
    <w:rsid w:val="00E81B7D"/>
    <w:rsid w:val="00E8377A"/>
    <w:rsid w:val="00E86866"/>
    <w:rsid w:val="00E86CEA"/>
    <w:rsid w:val="00E87337"/>
    <w:rsid w:val="00E965F5"/>
    <w:rsid w:val="00EA00C9"/>
    <w:rsid w:val="00EA0773"/>
    <w:rsid w:val="00EA1E94"/>
    <w:rsid w:val="00EA2A87"/>
    <w:rsid w:val="00EA397C"/>
    <w:rsid w:val="00EA6A9C"/>
    <w:rsid w:val="00EA729B"/>
    <w:rsid w:val="00EB07DA"/>
    <w:rsid w:val="00EB155D"/>
    <w:rsid w:val="00EB16E3"/>
    <w:rsid w:val="00EB6599"/>
    <w:rsid w:val="00EB6D05"/>
    <w:rsid w:val="00EC06D2"/>
    <w:rsid w:val="00EC164F"/>
    <w:rsid w:val="00EC3B0C"/>
    <w:rsid w:val="00EC5EC4"/>
    <w:rsid w:val="00EC6138"/>
    <w:rsid w:val="00ED00FE"/>
    <w:rsid w:val="00ED2901"/>
    <w:rsid w:val="00ED51FC"/>
    <w:rsid w:val="00ED56EA"/>
    <w:rsid w:val="00ED7AB9"/>
    <w:rsid w:val="00EE38F6"/>
    <w:rsid w:val="00EE5612"/>
    <w:rsid w:val="00EF00FB"/>
    <w:rsid w:val="00EF16A7"/>
    <w:rsid w:val="00EF1C86"/>
    <w:rsid w:val="00EF23CA"/>
    <w:rsid w:val="00EF5023"/>
    <w:rsid w:val="00EF5BFA"/>
    <w:rsid w:val="00EF672C"/>
    <w:rsid w:val="00F01C2F"/>
    <w:rsid w:val="00F0245A"/>
    <w:rsid w:val="00F031D0"/>
    <w:rsid w:val="00F06252"/>
    <w:rsid w:val="00F06478"/>
    <w:rsid w:val="00F064C5"/>
    <w:rsid w:val="00F06800"/>
    <w:rsid w:val="00F10B18"/>
    <w:rsid w:val="00F11E0A"/>
    <w:rsid w:val="00F1264C"/>
    <w:rsid w:val="00F1265C"/>
    <w:rsid w:val="00F1418B"/>
    <w:rsid w:val="00F21766"/>
    <w:rsid w:val="00F229C4"/>
    <w:rsid w:val="00F22E67"/>
    <w:rsid w:val="00F27404"/>
    <w:rsid w:val="00F279AD"/>
    <w:rsid w:val="00F30E80"/>
    <w:rsid w:val="00F3345B"/>
    <w:rsid w:val="00F3351F"/>
    <w:rsid w:val="00F33905"/>
    <w:rsid w:val="00F342F9"/>
    <w:rsid w:val="00F343DB"/>
    <w:rsid w:val="00F344FA"/>
    <w:rsid w:val="00F358D7"/>
    <w:rsid w:val="00F35BDA"/>
    <w:rsid w:val="00F37452"/>
    <w:rsid w:val="00F3754A"/>
    <w:rsid w:val="00F44EDE"/>
    <w:rsid w:val="00F44FE9"/>
    <w:rsid w:val="00F50251"/>
    <w:rsid w:val="00F50AF2"/>
    <w:rsid w:val="00F51C44"/>
    <w:rsid w:val="00F532D8"/>
    <w:rsid w:val="00F54AC9"/>
    <w:rsid w:val="00F60774"/>
    <w:rsid w:val="00F60947"/>
    <w:rsid w:val="00F64BFC"/>
    <w:rsid w:val="00F67CFA"/>
    <w:rsid w:val="00F70269"/>
    <w:rsid w:val="00F703FA"/>
    <w:rsid w:val="00F73E10"/>
    <w:rsid w:val="00F7427A"/>
    <w:rsid w:val="00F76AFA"/>
    <w:rsid w:val="00F80037"/>
    <w:rsid w:val="00F80066"/>
    <w:rsid w:val="00F81225"/>
    <w:rsid w:val="00F836DF"/>
    <w:rsid w:val="00F84AF5"/>
    <w:rsid w:val="00F84D29"/>
    <w:rsid w:val="00F84F8C"/>
    <w:rsid w:val="00F854AA"/>
    <w:rsid w:val="00F92E1C"/>
    <w:rsid w:val="00F932E8"/>
    <w:rsid w:val="00F93AAB"/>
    <w:rsid w:val="00F93ABA"/>
    <w:rsid w:val="00F93C22"/>
    <w:rsid w:val="00F95A62"/>
    <w:rsid w:val="00F95BA4"/>
    <w:rsid w:val="00F95D19"/>
    <w:rsid w:val="00F9603E"/>
    <w:rsid w:val="00F971D5"/>
    <w:rsid w:val="00FA24EE"/>
    <w:rsid w:val="00FA25DB"/>
    <w:rsid w:val="00FA2C76"/>
    <w:rsid w:val="00FA43E3"/>
    <w:rsid w:val="00FA5E63"/>
    <w:rsid w:val="00FA6360"/>
    <w:rsid w:val="00FA6B6E"/>
    <w:rsid w:val="00FB0BB1"/>
    <w:rsid w:val="00FB2118"/>
    <w:rsid w:val="00FB2C16"/>
    <w:rsid w:val="00FB4614"/>
    <w:rsid w:val="00FB4A68"/>
    <w:rsid w:val="00FB6A0F"/>
    <w:rsid w:val="00FB710E"/>
    <w:rsid w:val="00FB7F48"/>
    <w:rsid w:val="00FC1245"/>
    <w:rsid w:val="00FC19F0"/>
    <w:rsid w:val="00FC1F48"/>
    <w:rsid w:val="00FC3FF3"/>
    <w:rsid w:val="00FC5BF2"/>
    <w:rsid w:val="00FC70A0"/>
    <w:rsid w:val="00FD0091"/>
    <w:rsid w:val="00FD14B3"/>
    <w:rsid w:val="00FD4114"/>
    <w:rsid w:val="00FD5438"/>
    <w:rsid w:val="00FD6F1A"/>
    <w:rsid w:val="00FE003C"/>
    <w:rsid w:val="00FE180F"/>
    <w:rsid w:val="00FE5590"/>
    <w:rsid w:val="00FE67F7"/>
    <w:rsid w:val="00FE72A3"/>
    <w:rsid w:val="00FE7396"/>
    <w:rsid w:val="00FE7AC6"/>
    <w:rsid w:val="00FF1285"/>
    <w:rsid w:val="00FF3A9A"/>
    <w:rsid w:val="00FF3D40"/>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5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5EC0B-A6B5-41FC-AF00-12C05221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cp:revision>
  <cp:lastPrinted>2024-04-03T02:20:00Z</cp:lastPrinted>
  <dcterms:created xsi:type="dcterms:W3CDTF">2024-04-02T08:46:00Z</dcterms:created>
  <dcterms:modified xsi:type="dcterms:W3CDTF">2024-04-03T02:20:00Z</dcterms:modified>
</cp:coreProperties>
</file>